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54261" w14:textId="6C8CCCE3" w:rsidR="00684C16" w:rsidRDefault="00684C16">
      <w:pPr>
        <w:rPr>
          <w:rFonts w:ascii="Times New Roman" w:hAnsi="Times New Roman" w:cs="Times New Roman"/>
          <w:b/>
          <w:sz w:val="36"/>
          <w:szCs w:val="36"/>
        </w:rPr>
      </w:pPr>
    </w:p>
    <w:p w14:paraId="1C9032AC" w14:textId="77777777" w:rsidR="00684C16" w:rsidRDefault="00684C16">
      <w:pPr>
        <w:rPr>
          <w:rFonts w:ascii="Times New Roman" w:hAnsi="Times New Roman" w:cs="Times New Roman"/>
          <w:b/>
          <w:sz w:val="36"/>
          <w:szCs w:val="36"/>
        </w:rPr>
      </w:pPr>
    </w:p>
    <w:p w14:paraId="62F4A322" w14:textId="70CF532B" w:rsidR="002A4694" w:rsidRPr="00684C16" w:rsidRDefault="00BF41EC" w:rsidP="003D198B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84C16">
        <w:rPr>
          <w:rFonts w:ascii="Times New Roman" w:hAnsi="Times New Roman" w:cs="Times New Roman"/>
          <w:b/>
          <w:sz w:val="36"/>
          <w:szCs w:val="36"/>
        </w:rPr>
        <w:t xml:space="preserve">RASPORED </w:t>
      </w:r>
      <w:r w:rsidR="00170DFF">
        <w:rPr>
          <w:rFonts w:ascii="Times New Roman" w:hAnsi="Times New Roman" w:cs="Times New Roman"/>
          <w:b/>
          <w:sz w:val="36"/>
          <w:szCs w:val="36"/>
        </w:rPr>
        <w:t xml:space="preserve">I TEME </w:t>
      </w:r>
      <w:r w:rsidR="00684C16" w:rsidRPr="00684C16">
        <w:rPr>
          <w:rFonts w:ascii="Times New Roman" w:hAnsi="Times New Roman" w:cs="Times New Roman"/>
          <w:b/>
          <w:sz w:val="36"/>
          <w:szCs w:val="36"/>
        </w:rPr>
        <w:t>SEMINARSKIH</w:t>
      </w:r>
      <w:r w:rsidR="00DF573E" w:rsidRPr="00684C16">
        <w:rPr>
          <w:rFonts w:ascii="Times New Roman" w:hAnsi="Times New Roman" w:cs="Times New Roman"/>
          <w:b/>
          <w:sz w:val="36"/>
          <w:szCs w:val="36"/>
        </w:rPr>
        <w:t xml:space="preserve"> IZLAGANJA </w:t>
      </w:r>
    </w:p>
    <w:p w14:paraId="5E234776" w14:textId="06E60652" w:rsidR="00FB199A" w:rsidRDefault="00BF41EC" w:rsidP="003D198B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84C16">
        <w:rPr>
          <w:rFonts w:ascii="Times New Roman" w:hAnsi="Times New Roman" w:cs="Times New Roman"/>
          <w:b/>
          <w:i/>
          <w:sz w:val="36"/>
          <w:szCs w:val="36"/>
        </w:rPr>
        <w:t>Pravna uporišta i pedagoška dokumentacija</w:t>
      </w:r>
      <w:r w:rsidR="0098147A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1C15D8">
        <w:rPr>
          <w:rFonts w:ascii="Times New Roman" w:hAnsi="Times New Roman" w:cs="Times New Roman"/>
          <w:b/>
          <w:sz w:val="36"/>
          <w:szCs w:val="36"/>
        </w:rPr>
        <w:t>2024</w:t>
      </w:r>
      <w:r w:rsidR="0098147A">
        <w:rPr>
          <w:rFonts w:ascii="Times New Roman" w:hAnsi="Times New Roman" w:cs="Times New Roman"/>
          <w:b/>
          <w:sz w:val="36"/>
          <w:szCs w:val="36"/>
        </w:rPr>
        <w:t>.</w:t>
      </w:r>
    </w:p>
    <w:p w14:paraId="5CB680D8" w14:textId="5366E16F" w:rsidR="00170DFF" w:rsidRPr="00170DFF" w:rsidRDefault="00170DFF">
      <w:pPr>
        <w:rPr>
          <w:rFonts w:ascii="Times New Roman" w:hAnsi="Times New Roman" w:cs="Times New Roman"/>
          <w:b/>
          <w:sz w:val="24"/>
          <w:szCs w:val="24"/>
        </w:rPr>
      </w:pPr>
      <w:r w:rsidRPr="00170DFF">
        <w:rPr>
          <w:rFonts w:ascii="Times New Roman" w:hAnsi="Times New Roman" w:cs="Times New Roman"/>
          <w:b/>
          <w:sz w:val="24"/>
          <w:szCs w:val="24"/>
        </w:rPr>
        <w:t xml:space="preserve">* upisuje se </w:t>
      </w:r>
      <w:r w:rsidR="0084622A">
        <w:rPr>
          <w:rFonts w:ascii="Times New Roman" w:hAnsi="Times New Roman" w:cs="Times New Roman"/>
          <w:b/>
          <w:sz w:val="24"/>
          <w:szCs w:val="24"/>
        </w:rPr>
        <w:t>petero</w:t>
      </w:r>
      <w:r w:rsidRPr="00170DFF">
        <w:rPr>
          <w:rFonts w:ascii="Times New Roman" w:hAnsi="Times New Roman" w:cs="Times New Roman"/>
          <w:b/>
          <w:sz w:val="24"/>
          <w:szCs w:val="24"/>
        </w:rPr>
        <w:t xml:space="preserve"> studenata po temi</w:t>
      </w:r>
    </w:p>
    <w:p w14:paraId="4DF9E348" w14:textId="77777777" w:rsidR="00BD05E8" w:rsidRDefault="00BD05E8">
      <w:pPr>
        <w:rPr>
          <w:rFonts w:ascii="Times New Roman" w:hAnsi="Times New Roman" w:cs="Times New Roman"/>
          <w:sz w:val="36"/>
          <w:szCs w:val="36"/>
        </w:rPr>
      </w:pPr>
    </w:p>
    <w:p w14:paraId="1ED6B1C3" w14:textId="7B2C436E" w:rsidR="00BE174A" w:rsidRPr="00BE174A" w:rsidRDefault="00B24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30. 4. 2024</w:t>
      </w:r>
      <w:r w:rsidR="00153586">
        <w:rPr>
          <w:rFonts w:ascii="Times New Roman" w:hAnsi="Times New Roman" w:cs="Times New Roman"/>
          <w:sz w:val="36"/>
          <w:szCs w:val="36"/>
        </w:rPr>
        <w:t>.</w:t>
      </w:r>
    </w:p>
    <w:p w14:paraId="5AA6D2BA" w14:textId="77777777" w:rsidR="0084622A" w:rsidRPr="00BD05E8" w:rsidRDefault="0084622A" w:rsidP="0084622A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3C72FD">
        <w:rPr>
          <w:rFonts w:ascii="Times New Roman" w:hAnsi="Times New Roman" w:cs="Times New Roman"/>
          <w:b/>
          <w:sz w:val="36"/>
          <w:szCs w:val="36"/>
        </w:rPr>
        <w:t xml:space="preserve">Okvir nacionalnoga </w:t>
      </w:r>
      <w:r w:rsidRPr="00BD05E8">
        <w:rPr>
          <w:rFonts w:ascii="Times New Roman" w:hAnsi="Times New Roman" w:cs="Times New Roman"/>
          <w:b/>
          <w:sz w:val="36"/>
          <w:szCs w:val="36"/>
        </w:rPr>
        <w:t xml:space="preserve">kurikuluma i </w:t>
      </w:r>
      <w:proofErr w:type="spellStart"/>
      <w:r w:rsidRPr="00BD05E8">
        <w:rPr>
          <w:rFonts w:ascii="Times New Roman" w:hAnsi="Times New Roman" w:cs="Times New Roman"/>
          <w:b/>
          <w:sz w:val="36"/>
          <w:szCs w:val="36"/>
        </w:rPr>
        <w:t>međupredmetne</w:t>
      </w:r>
      <w:proofErr w:type="spellEnd"/>
      <w:r w:rsidRPr="00BD05E8">
        <w:rPr>
          <w:rFonts w:ascii="Times New Roman" w:hAnsi="Times New Roman" w:cs="Times New Roman"/>
          <w:b/>
          <w:sz w:val="36"/>
          <w:szCs w:val="36"/>
        </w:rPr>
        <w:t xml:space="preserve"> teme</w:t>
      </w:r>
    </w:p>
    <w:p w14:paraId="7F8BDFA6" w14:textId="77777777" w:rsidR="00153586" w:rsidRPr="00BE174A" w:rsidRDefault="00153586" w:rsidP="00153586">
      <w:pPr>
        <w:rPr>
          <w:rFonts w:ascii="Times New Roman" w:hAnsi="Times New Roman" w:cs="Times New Roman"/>
          <w:sz w:val="36"/>
          <w:szCs w:val="36"/>
        </w:rPr>
      </w:pPr>
    </w:p>
    <w:p w14:paraId="343DD175" w14:textId="77777777" w:rsidR="00B24E2A" w:rsidRPr="00BE174A" w:rsidRDefault="00B24E2A" w:rsidP="00B24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30. 4. 2024.</w:t>
      </w:r>
    </w:p>
    <w:p w14:paraId="5EB712E9" w14:textId="6CA49B98" w:rsidR="00BD05E8" w:rsidRDefault="004F2971" w:rsidP="00BD05E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Zakon o odgoju i obrazovanju u osnovnoj i srednjoj školi</w:t>
      </w:r>
      <w:r w:rsidR="00B24E2A">
        <w:rPr>
          <w:rFonts w:ascii="Times New Roman" w:hAnsi="Times New Roman" w:cs="Times New Roman"/>
          <w:b/>
          <w:sz w:val="36"/>
          <w:szCs w:val="36"/>
        </w:rPr>
        <w:t xml:space="preserve"> (pregled)</w:t>
      </w:r>
    </w:p>
    <w:p w14:paraId="6AF9673D" w14:textId="77777777" w:rsidR="003C72FD" w:rsidRDefault="003C72FD">
      <w:pPr>
        <w:rPr>
          <w:rFonts w:ascii="Times New Roman" w:hAnsi="Times New Roman" w:cs="Times New Roman"/>
          <w:b/>
          <w:sz w:val="36"/>
          <w:szCs w:val="36"/>
        </w:rPr>
      </w:pPr>
    </w:p>
    <w:p w14:paraId="5A75B176" w14:textId="1A874431" w:rsidR="00BD05E8" w:rsidRPr="00BE174A" w:rsidRDefault="00B24E2A" w:rsidP="00BD05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7. 5. 2024</w:t>
      </w:r>
      <w:r w:rsidR="00BD05E8" w:rsidRPr="00BE174A">
        <w:rPr>
          <w:rFonts w:ascii="Times New Roman" w:hAnsi="Times New Roman" w:cs="Times New Roman"/>
          <w:sz w:val="36"/>
          <w:szCs w:val="36"/>
        </w:rPr>
        <w:t>.</w:t>
      </w:r>
    </w:p>
    <w:p w14:paraId="0A84CC3F" w14:textId="52FF490D" w:rsidR="0084622A" w:rsidRDefault="0084622A" w:rsidP="008462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Kurikulum nastavnog predmet</w:t>
      </w:r>
      <w:r w:rsidR="00B24E2A">
        <w:rPr>
          <w:rFonts w:ascii="Times New Roman" w:hAnsi="Times New Roman" w:cs="Times New Roman"/>
          <w:b/>
          <w:sz w:val="36"/>
          <w:szCs w:val="36"/>
        </w:rPr>
        <w:t>a ( nastavni predmet po odabiru)</w:t>
      </w:r>
    </w:p>
    <w:p w14:paraId="18875857" w14:textId="77777777" w:rsidR="00B07289" w:rsidRPr="0084622A" w:rsidRDefault="00B07289">
      <w:pPr>
        <w:rPr>
          <w:rFonts w:ascii="Times New Roman" w:hAnsi="Times New Roman" w:cs="Times New Roman"/>
          <w:sz w:val="36"/>
          <w:szCs w:val="36"/>
        </w:rPr>
      </w:pPr>
    </w:p>
    <w:p w14:paraId="5B2738E8" w14:textId="77777777" w:rsidR="00B24E2A" w:rsidRPr="00BE174A" w:rsidRDefault="00B24E2A" w:rsidP="00B24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7. 5. 2024</w:t>
      </w:r>
      <w:r w:rsidRPr="00BE174A">
        <w:rPr>
          <w:rFonts w:ascii="Times New Roman" w:hAnsi="Times New Roman" w:cs="Times New Roman"/>
          <w:sz w:val="36"/>
          <w:szCs w:val="36"/>
        </w:rPr>
        <w:t>.</w:t>
      </w:r>
    </w:p>
    <w:p w14:paraId="4A21E5A2" w14:textId="77777777" w:rsidR="00BD05E8" w:rsidRPr="00BD05E8" w:rsidRDefault="00BD05E8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Pripravnički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staž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stručni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ispit</w:t>
      </w:r>
      <w:proofErr w:type="spellEnd"/>
    </w:p>
    <w:p w14:paraId="676F70A5" w14:textId="77777777" w:rsidR="006A30A5" w:rsidRPr="00BD05E8" w:rsidRDefault="006A30A5" w:rsidP="006A30A5">
      <w:pPr>
        <w:rPr>
          <w:rFonts w:ascii="Arial" w:hAnsi="Arial" w:cs="Arial"/>
          <w:b/>
          <w:i/>
          <w:sz w:val="28"/>
          <w:szCs w:val="28"/>
        </w:rPr>
      </w:pPr>
    </w:p>
    <w:p w14:paraId="3355A4DA" w14:textId="77777777" w:rsidR="002A4694" w:rsidRPr="00BD05E8" w:rsidRDefault="002A4694" w:rsidP="00DF573E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</w:p>
    <w:p w14:paraId="77A217E8" w14:textId="77777777" w:rsidR="003F0D86" w:rsidRPr="00BD05E8" w:rsidRDefault="003F0D86" w:rsidP="00DF573E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</w:p>
    <w:p w14:paraId="0ABF13F2" w14:textId="6F124EB2" w:rsidR="00B24E2A" w:rsidRPr="00BE174A" w:rsidRDefault="00B24E2A" w:rsidP="00B24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14. 5. 2024</w:t>
      </w:r>
      <w:r w:rsidRPr="00BE174A">
        <w:rPr>
          <w:rFonts w:ascii="Times New Roman" w:hAnsi="Times New Roman" w:cs="Times New Roman"/>
          <w:sz w:val="36"/>
          <w:szCs w:val="36"/>
        </w:rPr>
        <w:t>.</w:t>
      </w:r>
    </w:p>
    <w:p w14:paraId="552CA5A7" w14:textId="77777777" w:rsidR="00DF573E" w:rsidRPr="00BD05E8" w:rsidRDefault="00DF573E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Biranje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udžben</w:t>
      </w:r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ika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pomoćna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nastavna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sredstva</w:t>
      </w:r>
      <w:proofErr w:type="spellEnd"/>
    </w:p>
    <w:p w14:paraId="3B3C22F2" w14:textId="77777777" w:rsidR="002A4694" w:rsidRPr="00BD05E8" w:rsidRDefault="002A4694" w:rsidP="002A4694">
      <w:pPr>
        <w:kinsoku w:val="0"/>
        <w:overflowPunct w:val="0"/>
        <w:textAlignment w:val="baseline"/>
        <w:rPr>
          <w:rFonts w:ascii="Times New Roman" w:hAnsi="Times New Roman" w:cs="Times New Roman"/>
          <w:sz w:val="36"/>
          <w:szCs w:val="36"/>
        </w:rPr>
      </w:pPr>
    </w:p>
    <w:p w14:paraId="2C61F2E8" w14:textId="43F85835" w:rsidR="00B24E2A" w:rsidRPr="00BE174A" w:rsidRDefault="00B24E2A" w:rsidP="00B24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14. 5. 2024</w:t>
      </w:r>
      <w:r w:rsidRPr="00BE174A">
        <w:rPr>
          <w:rFonts w:ascii="Times New Roman" w:hAnsi="Times New Roman" w:cs="Times New Roman"/>
          <w:sz w:val="36"/>
          <w:szCs w:val="36"/>
        </w:rPr>
        <w:t>.</w:t>
      </w:r>
    </w:p>
    <w:p w14:paraId="07F12335" w14:textId="77777777" w:rsidR="00DF573E" w:rsidRDefault="002A4694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Praćenje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ocjenjivanje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učenika</w:t>
      </w:r>
      <w:proofErr w:type="spellEnd"/>
    </w:p>
    <w:p w14:paraId="2CE34AD9" w14:textId="77777777" w:rsidR="0084622A" w:rsidRDefault="0084622A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</w:p>
    <w:p w14:paraId="26BB3369" w14:textId="690566BF" w:rsidR="0084622A" w:rsidRPr="0084622A" w:rsidRDefault="00B24E2A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  <w:r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  <w:t>21. 5. 2024.</w:t>
      </w:r>
    </w:p>
    <w:p w14:paraId="76B00F0B" w14:textId="785C6B11" w:rsidR="0084622A" w:rsidRPr="00BD05E8" w:rsidRDefault="0084622A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Učenici</w:t>
      </w:r>
      <w:proofErr w:type="spellEnd"/>
      <w:r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s </w:t>
      </w:r>
      <w:proofErr w:type="spellStart"/>
      <w:r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posebnim</w:t>
      </w:r>
      <w:proofErr w:type="spellEnd"/>
      <w:r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odgojno-obrazovnim</w:t>
      </w:r>
      <w:proofErr w:type="spellEnd"/>
      <w:r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potrebama</w:t>
      </w:r>
      <w:proofErr w:type="spellEnd"/>
    </w:p>
    <w:p w14:paraId="6495C93B" w14:textId="77777777" w:rsidR="00684C16" w:rsidRPr="00BD05E8" w:rsidRDefault="00684C16" w:rsidP="002A4694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</w:p>
    <w:p w14:paraId="76DD0B91" w14:textId="5B266154" w:rsidR="00BD05E8" w:rsidRPr="00BD05E8" w:rsidRDefault="00B24E2A" w:rsidP="00BD05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21. 5. 2024</w:t>
      </w:r>
      <w:r w:rsidR="00BD05E8" w:rsidRPr="00BD05E8">
        <w:rPr>
          <w:rFonts w:ascii="Times New Roman" w:hAnsi="Times New Roman" w:cs="Times New Roman"/>
          <w:sz w:val="36"/>
          <w:szCs w:val="36"/>
        </w:rPr>
        <w:t>.</w:t>
      </w:r>
    </w:p>
    <w:p w14:paraId="34E7576F" w14:textId="77777777" w:rsidR="00DF573E" w:rsidRPr="00BD05E8" w:rsidRDefault="00DF573E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Pra</w:t>
      </w:r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va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obveze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učitelja</w:t>
      </w:r>
      <w:proofErr w:type="spellEnd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/</w:t>
      </w:r>
      <w:proofErr w:type="spellStart"/>
      <w:r w:rsidR="002A4694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nastavnika</w:t>
      </w:r>
      <w:proofErr w:type="spellEnd"/>
    </w:p>
    <w:p w14:paraId="59D6FBD8" w14:textId="77777777" w:rsidR="00CE0F9A" w:rsidRPr="00BD05E8" w:rsidRDefault="00CE0F9A" w:rsidP="002A4694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</w:p>
    <w:p w14:paraId="4DABFC8C" w14:textId="12E59884" w:rsidR="002A4694" w:rsidRPr="00BD05E8" w:rsidRDefault="00B24E2A" w:rsidP="002A4694">
      <w:pPr>
        <w:kinsoku w:val="0"/>
        <w:overflowPunct w:val="0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  <w:t>28. 5. 2024</w:t>
      </w:r>
      <w:r w:rsidR="00BD05E8" w:rsidRPr="00BD05E8"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  <w:t>.</w:t>
      </w:r>
    </w:p>
    <w:p w14:paraId="5A045E26" w14:textId="77777777" w:rsidR="00DF573E" w:rsidRPr="00BD05E8" w:rsidRDefault="002A4694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Prava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obveze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učenika</w:t>
      </w:r>
      <w:proofErr w:type="spellEnd"/>
      <w:r w:rsidR="0001170B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01170B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="0001170B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01170B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roditelja</w:t>
      </w:r>
      <w:proofErr w:type="spellEnd"/>
    </w:p>
    <w:p w14:paraId="37558B29" w14:textId="77777777" w:rsidR="002A4694" w:rsidRPr="00BD05E8" w:rsidRDefault="002A4694" w:rsidP="002A4694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</w:p>
    <w:p w14:paraId="7C6B31D1" w14:textId="3DF8D055" w:rsidR="00BD05E8" w:rsidRPr="00BD05E8" w:rsidRDefault="00B24E2A" w:rsidP="00BD05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28. 5. 2024</w:t>
      </w:r>
      <w:r w:rsidR="00BD05E8" w:rsidRPr="00BD05E8">
        <w:rPr>
          <w:rFonts w:ascii="Times New Roman" w:hAnsi="Times New Roman" w:cs="Times New Roman"/>
          <w:sz w:val="36"/>
          <w:szCs w:val="36"/>
        </w:rPr>
        <w:t>.</w:t>
      </w:r>
    </w:p>
    <w:p w14:paraId="105BB4AE" w14:textId="77777777" w:rsidR="002A4694" w:rsidRPr="00BD05E8" w:rsidRDefault="002A4694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Uloge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ravnatelja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ostalih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tijela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škole</w:t>
      </w:r>
      <w:proofErr w:type="spellEnd"/>
    </w:p>
    <w:p w14:paraId="75590BB3" w14:textId="77777777" w:rsidR="00684C16" w:rsidRPr="00BD05E8" w:rsidRDefault="00684C16" w:rsidP="002A4694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</w:p>
    <w:p w14:paraId="7422D7EC" w14:textId="0B150D31" w:rsidR="002A4694" w:rsidRPr="00BD05E8" w:rsidRDefault="00B24E2A" w:rsidP="002A4694">
      <w:pPr>
        <w:kinsoku w:val="0"/>
        <w:overflowPunct w:val="0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  <w:t>4. 6. 2024</w:t>
      </w:r>
      <w:r w:rsidR="00E50D0E" w:rsidRPr="00BD05E8"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  <w:t>.</w:t>
      </w:r>
    </w:p>
    <w:p w14:paraId="77C26959" w14:textId="77777777" w:rsidR="00DF573E" w:rsidRPr="00BD05E8" w:rsidRDefault="002A4694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Pedagoške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mjere</w:t>
      </w:r>
      <w:proofErr w:type="spellEnd"/>
    </w:p>
    <w:p w14:paraId="2071BC47" w14:textId="77777777" w:rsidR="00BD05E8" w:rsidRPr="00BD05E8" w:rsidRDefault="00BD05E8" w:rsidP="002A4694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</w:pPr>
    </w:p>
    <w:p w14:paraId="49A837D9" w14:textId="4A38F47F" w:rsidR="002A4694" w:rsidRPr="00BD05E8" w:rsidRDefault="00B24E2A" w:rsidP="002A4694">
      <w:pPr>
        <w:kinsoku w:val="0"/>
        <w:overflowPunct w:val="0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  <w:lastRenderedPageBreak/>
        <w:t>4. 6. 2024</w:t>
      </w:r>
      <w:r w:rsidR="00E50D0E" w:rsidRPr="00BD05E8">
        <w:rPr>
          <w:rFonts w:ascii="Times New Roman" w:eastAsia="+mn-ea" w:hAnsi="Times New Roman" w:cs="Times New Roman"/>
          <w:color w:val="000000"/>
          <w:sz w:val="36"/>
          <w:szCs w:val="36"/>
          <w:lang w:val="en-GB"/>
        </w:rPr>
        <w:t>.</w:t>
      </w:r>
    </w:p>
    <w:p w14:paraId="5573601D" w14:textId="77777777" w:rsidR="002A4694" w:rsidRPr="00BD05E8" w:rsidRDefault="002A4694" w:rsidP="003D198B">
      <w:pPr>
        <w:kinsoku w:val="0"/>
        <w:overflowPunct w:val="0"/>
        <w:textAlignment w:val="baseline"/>
        <w:outlineLvl w:val="0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Nadzor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rada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učitelja</w:t>
      </w:r>
      <w:proofErr w:type="spellEnd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/</w:t>
      </w:r>
      <w:proofErr w:type="spellStart"/>
      <w:r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nastavnika</w:t>
      </w:r>
      <w:proofErr w:type="spellEnd"/>
      <w:r w:rsidR="00724822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724822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i</w:t>
      </w:r>
      <w:proofErr w:type="spellEnd"/>
      <w:r w:rsidR="00724822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724822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>napredovanja</w:t>
      </w:r>
      <w:proofErr w:type="spellEnd"/>
      <w:r w:rsidR="00724822" w:rsidRPr="00BD05E8"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  <w:t xml:space="preserve"> </w:t>
      </w:r>
    </w:p>
    <w:p w14:paraId="7F27E619" w14:textId="77777777" w:rsidR="00BD05E8" w:rsidRPr="00BD05E8" w:rsidRDefault="00BD05E8" w:rsidP="002A4694">
      <w:pPr>
        <w:kinsoku w:val="0"/>
        <w:overflowPunct w:val="0"/>
        <w:textAlignment w:val="baseline"/>
        <w:rPr>
          <w:rFonts w:ascii="Times New Roman" w:eastAsia="+mn-ea" w:hAnsi="Times New Roman" w:cs="Times New Roman"/>
          <w:b/>
          <w:color w:val="000000"/>
          <w:sz w:val="36"/>
          <w:szCs w:val="36"/>
          <w:lang w:val="en-GB"/>
        </w:rPr>
      </w:pPr>
    </w:p>
    <w:p w14:paraId="6AFC8007" w14:textId="1B0B26C3" w:rsidR="00E63758" w:rsidRPr="009C7DC9" w:rsidRDefault="009C7DC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9C7DC9">
        <w:rPr>
          <w:rFonts w:ascii="Times New Roman" w:hAnsi="Times New Roman" w:cs="Times New Roman"/>
          <w:sz w:val="36"/>
          <w:szCs w:val="36"/>
        </w:rPr>
        <w:t>4. 6. 2024.</w:t>
      </w:r>
    </w:p>
    <w:bookmarkEnd w:id="0"/>
    <w:p w14:paraId="5A44C374" w14:textId="15DAD6B7" w:rsidR="009C7DC9" w:rsidRPr="009C7DC9" w:rsidRDefault="009C7DC9">
      <w:pPr>
        <w:rPr>
          <w:rFonts w:ascii="Times New Roman" w:hAnsi="Times New Roman" w:cs="Times New Roman"/>
          <w:b/>
          <w:sz w:val="36"/>
          <w:szCs w:val="36"/>
        </w:rPr>
      </w:pPr>
      <w:r w:rsidRPr="009C7DC9">
        <w:rPr>
          <w:rFonts w:ascii="Times New Roman" w:hAnsi="Times New Roman" w:cs="Times New Roman"/>
          <w:b/>
          <w:sz w:val="36"/>
          <w:szCs w:val="36"/>
        </w:rPr>
        <w:t>Hrvatska nastava u inozemstvu</w:t>
      </w:r>
    </w:p>
    <w:sectPr w:rsidR="009C7DC9" w:rsidRPr="009C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C44"/>
    <w:multiLevelType w:val="hybridMultilevel"/>
    <w:tmpl w:val="12128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3D56"/>
    <w:multiLevelType w:val="hybridMultilevel"/>
    <w:tmpl w:val="9092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6EC0"/>
    <w:multiLevelType w:val="hybridMultilevel"/>
    <w:tmpl w:val="FF7A8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C0D7E"/>
    <w:multiLevelType w:val="hybridMultilevel"/>
    <w:tmpl w:val="84DEA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294A"/>
    <w:multiLevelType w:val="hybridMultilevel"/>
    <w:tmpl w:val="8E969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E4515"/>
    <w:multiLevelType w:val="hybridMultilevel"/>
    <w:tmpl w:val="D322403E"/>
    <w:lvl w:ilvl="0" w:tplc="0ADE66B6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12351"/>
    <w:multiLevelType w:val="hybridMultilevel"/>
    <w:tmpl w:val="7BCA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275DE"/>
    <w:multiLevelType w:val="hybridMultilevel"/>
    <w:tmpl w:val="1026C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443B0"/>
    <w:multiLevelType w:val="hybridMultilevel"/>
    <w:tmpl w:val="FE5CC4BC"/>
    <w:lvl w:ilvl="0" w:tplc="C87AA95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40F38"/>
    <w:multiLevelType w:val="hybridMultilevel"/>
    <w:tmpl w:val="108C1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B7D61"/>
    <w:multiLevelType w:val="hybridMultilevel"/>
    <w:tmpl w:val="6814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10FB6"/>
    <w:multiLevelType w:val="hybridMultilevel"/>
    <w:tmpl w:val="BBBCC070"/>
    <w:lvl w:ilvl="0" w:tplc="25DC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0A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09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EE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A5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21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0C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84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4544C"/>
    <w:multiLevelType w:val="hybridMultilevel"/>
    <w:tmpl w:val="56EAD298"/>
    <w:lvl w:ilvl="0" w:tplc="0ADE66B6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118D8"/>
    <w:multiLevelType w:val="hybridMultilevel"/>
    <w:tmpl w:val="BE6E0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367C9"/>
    <w:multiLevelType w:val="hybridMultilevel"/>
    <w:tmpl w:val="B55A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678D9"/>
    <w:multiLevelType w:val="hybridMultilevel"/>
    <w:tmpl w:val="DBB2B648"/>
    <w:lvl w:ilvl="0" w:tplc="C87AA95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56513"/>
    <w:multiLevelType w:val="hybridMultilevel"/>
    <w:tmpl w:val="F5D21BFE"/>
    <w:lvl w:ilvl="0" w:tplc="2DEC13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2725E"/>
    <w:multiLevelType w:val="hybridMultilevel"/>
    <w:tmpl w:val="BF20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F4806"/>
    <w:multiLevelType w:val="hybridMultilevel"/>
    <w:tmpl w:val="CA58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94710"/>
    <w:multiLevelType w:val="hybridMultilevel"/>
    <w:tmpl w:val="098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51B2C"/>
    <w:multiLevelType w:val="hybridMultilevel"/>
    <w:tmpl w:val="1C20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14426"/>
    <w:multiLevelType w:val="hybridMultilevel"/>
    <w:tmpl w:val="A0F2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7B5E"/>
    <w:multiLevelType w:val="hybridMultilevel"/>
    <w:tmpl w:val="AD7C0452"/>
    <w:lvl w:ilvl="0" w:tplc="4AB0BD52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52919"/>
    <w:multiLevelType w:val="hybridMultilevel"/>
    <w:tmpl w:val="C23AA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20"/>
  </w:num>
  <w:num w:numId="16">
    <w:abstractNumId w:val="18"/>
  </w:num>
  <w:num w:numId="17">
    <w:abstractNumId w:val="16"/>
  </w:num>
  <w:num w:numId="18">
    <w:abstractNumId w:val="10"/>
  </w:num>
  <w:num w:numId="19">
    <w:abstractNumId w:val="0"/>
  </w:num>
  <w:num w:numId="20">
    <w:abstractNumId w:val="7"/>
  </w:num>
  <w:num w:numId="21">
    <w:abstractNumId w:val="17"/>
  </w:num>
  <w:num w:numId="22">
    <w:abstractNumId w:val="23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EC"/>
    <w:rsid w:val="0001170B"/>
    <w:rsid w:val="000243D9"/>
    <w:rsid w:val="00026523"/>
    <w:rsid w:val="00061428"/>
    <w:rsid w:val="000647DA"/>
    <w:rsid w:val="00095280"/>
    <w:rsid w:val="00106BBB"/>
    <w:rsid w:val="00153586"/>
    <w:rsid w:val="00170DFF"/>
    <w:rsid w:val="001C15D8"/>
    <w:rsid w:val="001C3B87"/>
    <w:rsid w:val="001D4DF1"/>
    <w:rsid w:val="001F28FA"/>
    <w:rsid w:val="00216B32"/>
    <w:rsid w:val="00286609"/>
    <w:rsid w:val="002941AD"/>
    <w:rsid w:val="002A4694"/>
    <w:rsid w:val="002A59B4"/>
    <w:rsid w:val="002D4B1C"/>
    <w:rsid w:val="0030282B"/>
    <w:rsid w:val="003550FD"/>
    <w:rsid w:val="003A07B9"/>
    <w:rsid w:val="003A3AC9"/>
    <w:rsid w:val="003C72FD"/>
    <w:rsid w:val="003D198B"/>
    <w:rsid w:val="003F0D86"/>
    <w:rsid w:val="00406A15"/>
    <w:rsid w:val="004915E3"/>
    <w:rsid w:val="004E354A"/>
    <w:rsid w:val="004F2971"/>
    <w:rsid w:val="004F2C05"/>
    <w:rsid w:val="0050357C"/>
    <w:rsid w:val="005A0E03"/>
    <w:rsid w:val="005A5F4A"/>
    <w:rsid w:val="005A7B2C"/>
    <w:rsid w:val="0060221D"/>
    <w:rsid w:val="00647E7E"/>
    <w:rsid w:val="00666404"/>
    <w:rsid w:val="00684C16"/>
    <w:rsid w:val="00694182"/>
    <w:rsid w:val="006A30A5"/>
    <w:rsid w:val="00724822"/>
    <w:rsid w:val="00746C24"/>
    <w:rsid w:val="00760281"/>
    <w:rsid w:val="00773365"/>
    <w:rsid w:val="00775E7E"/>
    <w:rsid w:val="007A0B44"/>
    <w:rsid w:val="0084622A"/>
    <w:rsid w:val="00864336"/>
    <w:rsid w:val="00882918"/>
    <w:rsid w:val="008A7E23"/>
    <w:rsid w:val="008B65AD"/>
    <w:rsid w:val="0098147A"/>
    <w:rsid w:val="00983D97"/>
    <w:rsid w:val="009A4BBF"/>
    <w:rsid w:val="009C26D2"/>
    <w:rsid w:val="009C7DC9"/>
    <w:rsid w:val="009D7EA4"/>
    <w:rsid w:val="009F38A3"/>
    <w:rsid w:val="00A242D1"/>
    <w:rsid w:val="00A37E51"/>
    <w:rsid w:val="00A5216F"/>
    <w:rsid w:val="00A613DC"/>
    <w:rsid w:val="00A970E7"/>
    <w:rsid w:val="00AE69E8"/>
    <w:rsid w:val="00B06659"/>
    <w:rsid w:val="00B07289"/>
    <w:rsid w:val="00B24E2A"/>
    <w:rsid w:val="00B61E34"/>
    <w:rsid w:val="00B6448B"/>
    <w:rsid w:val="00B74E98"/>
    <w:rsid w:val="00B91CA6"/>
    <w:rsid w:val="00BD05E8"/>
    <w:rsid w:val="00BE174A"/>
    <w:rsid w:val="00BF41EC"/>
    <w:rsid w:val="00C40673"/>
    <w:rsid w:val="00C61EDB"/>
    <w:rsid w:val="00C9195E"/>
    <w:rsid w:val="00CB25BE"/>
    <w:rsid w:val="00CB6405"/>
    <w:rsid w:val="00CE0F9A"/>
    <w:rsid w:val="00D32374"/>
    <w:rsid w:val="00D4002F"/>
    <w:rsid w:val="00D80F5A"/>
    <w:rsid w:val="00DF573E"/>
    <w:rsid w:val="00E50D0E"/>
    <w:rsid w:val="00E63758"/>
    <w:rsid w:val="00E825E6"/>
    <w:rsid w:val="00E90FB3"/>
    <w:rsid w:val="00F01DF6"/>
    <w:rsid w:val="00F3688E"/>
    <w:rsid w:val="00F517A1"/>
    <w:rsid w:val="00FB199A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3434"/>
  <w15:docId w15:val="{CCEA12AD-C4A9-4AF3-836B-87BB4CC0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F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2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6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12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49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5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5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37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48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studiji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Rona Bušljeta</cp:lastModifiedBy>
  <cp:revision>12</cp:revision>
  <dcterms:created xsi:type="dcterms:W3CDTF">2022-02-27T12:37:00Z</dcterms:created>
  <dcterms:modified xsi:type="dcterms:W3CDTF">2024-02-27T09:46:00Z</dcterms:modified>
</cp:coreProperties>
</file>