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73" w:rsidRPr="00020758" w:rsidRDefault="001A48AC" w:rsidP="00076273">
      <w:pPr>
        <w:spacing w:after="0" w:line="240" w:lineRule="auto"/>
        <w:jc w:val="center"/>
        <w:rPr>
          <w:b/>
          <w:sz w:val="24"/>
        </w:rPr>
      </w:pPr>
      <w:r w:rsidRPr="00020758">
        <w:rPr>
          <w:b/>
          <w:sz w:val="24"/>
        </w:rPr>
        <w:t>RAD S DJECOM S POSEBNIM OBRAZOVNIM POTREBAMA</w:t>
      </w:r>
    </w:p>
    <w:p w:rsidR="001A48AC" w:rsidRDefault="001A48AC" w:rsidP="00076273">
      <w:pPr>
        <w:spacing w:after="0" w:line="240" w:lineRule="auto"/>
        <w:jc w:val="center"/>
        <w:rPr>
          <w:b/>
          <w:sz w:val="24"/>
        </w:rPr>
      </w:pPr>
    </w:p>
    <w:p w:rsidR="00076273" w:rsidRPr="00020758" w:rsidRDefault="001A48AC" w:rsidP="00076273">
      <w:pPr>
        <w:spacing w:after="0" w:line="240" w:lineRule="auto"/>
        <w:jc w:val="center"/>
        <w:rPr>
          <w:b/>
          <w:color w:val="1F497D" w:themeColor="text2"/>
          <w:sz w:val="24"/>
        </w:rPr>
      </w:pPr>
      <w:r w:rsidRPr="00020758">
        <w:rPr>
          <w:b/>
          <w:color w:val="1F497D" w:themeColor="text2"/>
          <w:sz w:val="24"/>
        </w:rPr>
        <w:t>Djeca s intelektualnim teškoćama u uvjetima edukacijske integracije</w:t>
      </w:r>
    </w:p>
    <w:p w:rsidR="00076273" w:rsidRDefault="00076273" w:rsidP="00076273">
      <w:pPr>
        <w:spacing w:after="0" w:line="240" w:lineRule="auto"/>
      </w:pPr>
    </w:p>
    <w:p w:rsidR="001A48AC" w:rsidRDefault="001A48AC" w:rsidP="00076273">
      <w:pPr>
        <w:spacing w:after="0" w:line="240" w:lineRule="auto"/>
        <w:rPr>
          <w:b/>
          <w:color w:val="7030A0"/>
          <w:u w:val="single"/>
        </w:rPr>
      </w:pPr>
    </w:p>
    <w:p w:rsidR="00076273" w:rsidRPr="00020758" w:rsidRDefault="00076273" w:rsidP="00076273">
      <w:pPr>
        <w:spacing w:after="0" w:line="240" w:lineRule="auto"/>
        <w:rPr>
          <w:b/>
          <w:color w:val="1F497D" w:themeColor="text2"/>
          <w:u w:val="single"/>
        </w:rPr>
      </w:pPr>
      <w:r w:rsidRPr="00020758">
        <w:rPr>
          <w:b/>
          <w:color w:val="1F497D" w:themeColor="text2"/>
          <w:u w:val="single"/>
        </w:rPr>
        <w:t xml:space="preserve">Inteligencija </w:t>
      </w:r>
    </w:p>
    <w:p w:rsidR="00076273" w:rsidRPr="00076273" w:rsidRDefault="00076273" w:rsidP="00076273">
      <w:pPr>
        <w:spacing w:after="0" w:line="240" w:lineRule="auto"/>
        <w:rPr>
          <w:b/>
          <w:u w:val="single"/>
        </w:rPr>
      </w:pPr>
    </w:p>
    <w:p w:rsidR="00076273" w:rsidRPr="00076273" w:rsidRDefault="00076273" w:rsidP="00076273">
      <w:pPr>
        <w:spacing w:after="0" w:line="240" w:lineRule="auto"/>
        <w:rPr>
          <w:b/>
        </w:rPr>
      </w:pPr>
      <w:r w:rsidRPr="00076273">
        <w:rPr>
          <w:b/>
        </w:rPr>
        <w:t>Kratka povijest istraživanja i mjerenja</w:t>
      </w:r>
    </w:p>
    <w:p w:rsidR="00076273" w:rsidRPr="00076273" w:rsidRDefault="00076273" w:rsidP="00076273">
      <w:pPr>
        <w:pStyle w:val="ListParagraph"/>
        <w:numPr>
          <w:ilvl w:val="0"/>
          <w:numId w:val="1"/>
        </w:numPr>
        <w:spacing w:after="0" w:line="240" w:lineRule="auto"/>
      </w:pPr>
      <w:r w:rsidRPr="00076273">
        <w:t>2 povijesne tradicije začetka suvremenih mjera inteligencije:</w:t>
      </w:r>
    </w:p>
    <w:p w:rsidR="00076273" w:rsidRDefault="00076273" w:rsidP="00076273">
      <w:pPr>
        <w:pStyle w:val="ListParagraph"/>
        <w:numPr>
          <w:ilvl w:val="1"/>
          <w:numId w:val="1"/>
        </w:numPr>
        <w:spacing w:after="0" w:line="240" w:lineRule="auto"/>
      </w:pPr>
      <w:r>
        <w:t>Usmjerena na sposobnosti niže razine</w:t>
      </w:r>
    </w:p>
    <w:p w:rsidR="00076273" w:rsidRPr="00076273" w:rsidRDefault="00076273" w:rsidP="00076273">
      <w:pPr>
        <w:pStyle w:val="ListParagraph"/>
        <w:numPr>
          <w:ilvl w:val="1"/>
          <w:numId w:val="1"/>
        </w:numPr>
        <w:spacing w:after="0" w:line="240" w:lineRule="auto"/>
      </w:pPr>
      <w:r>
        <w:t>Usmjerena na sposobnosti više razine</w:t>
      </w:r>
    </w:p>
    <w:p w:rsidR="00076273" w:rsidRDefault="00076273" w:rsidP="00076273">
      <w:pPr>
        <w:spacing w:after="0" w:line="240" w:lineRule="auto"/>
      </w:pPr>
    </w:p>
    <w:p w:rsidR="00076273" w:rsidRPr="00076273" w:rsidRDefault="00076273" w:rsidP="00076273">
      <w:pPr>
        <w:spacing w:after="0" w:line="240" w:lineRule="auto"/>
        <w:rPr>
          <w:b/>
        </w:rPr>
      </w:pPr>
      <w:r w:rsidRPr="00076273">
        <w:rPr>
          <w:b/>
        </w:rPr>
        <w:t>Struktura i definicija  inteligencije</w:t>
      </w:r>
    </w:p>
    <w:p w:rsidR="00076273" w:rsidRPr="00076273" w:rsidRDefault="00076273" w:rsidP="0007627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76273">
        <w:rPr>
          <w:b/>
        </w:rPr>
        <w:t>Francis Galton</w:t>
      </w:r>
    </w:p>
    <w:p w:rsidR="00076273" w:rsidRPr="00076273" w:rsidRDefault="00076273" w:rsidP="00076273">
      <w:pPr>
        <w:pStyle w:val="ListParagraph"/>
        <w:numPr>
          <w:ilvl w:val="1"/>
          <w:numId w:val="1"/>
        </w:numPr>
        <w:spacing w:after="0" w:line="240" w:lineRule="auto"/>
      </w:pPr>
      <w:r w:rsidRPr="00076273">
        <w:t xml:space="preserve"> inteligencija je funkcija psihofizičkih sposobnosti</w:t>
      </w:r>
    </w:p>
    <w:p w:rsidR="00076273" w:rsidRPr="00076273" w:rsidRDefault="00076273" w:rsidP="0007627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76273">
        <w:rPr>
          <w:b/>
        </w:rPr>
        <w:t>Alfred Binet</w:t>
      </w:r>
    </w:p>
    <w:p w:rsidR="00076273" w:rsidRPr="00076273" w:rsidRDefault="00076273" w:rsidP="00076273">
      <w:pPr>
        <w:pStyle w:val="ListParagraph"/>
        <w:numPr>
          <w:ilvl w:val="1"/>
          <w:numId w:val="1"/>
        </w:numPr>
        <w:spacing w:after="0" w:line="240" w:lineRule="auto"/>
      </w:pPr>
      <w:r w:rsidRPr="00076273">
        <w:t>inteligentna misao (mentalna prosudba</w:t>
      </w:r>
      <w:r w:rsidR="001A48AC">
        <w:t>)</w:t>
      </w:r>
      <w:r>
        <w:t xml:space="preserve"> </w:t>
      </w:r>
      <w:r w:rsidRPr="00076273">
        <w:t>uključuje 3 elementa:</w:t>
      </w:r>
    </w:p>
    <w:p w:rsidR="00076273" w:rsidRPr="00076273" w:rsidRDefault="00076273" w:rsidP="00076273">
      <w:pPr>
        <w:pStyle w:val="ListParagraph"/>
        <w:numPr>
          <w:ilvl w:val="2"/>
          <w:numId w:val="1"/>
        </w:numPr>
        <w:spacing w:after="0" w:line="240" w:lineRule="auto"/>
      </w:pPr>
      <w:r w:rsidRPr="001A48AC">
        <w:rPr>
          <w:u w:val="single"/>
        </w:rPr>
        <w:t>usmjerenost</w:t>
      </w:r>
      <w:r w:rsidRPr="00076273">
        <w:t xml:space="preserve"> (znanje o tome što treba učiniti i kako)</w:t>
      </w:r>
    </w:p>
    <w:p w:rsidR="00076273" w:rsidRPr="00076273" w:rsidRDefault="00076273" w:rsidP="00076273">
      <w:pPr>
        <w:pStyle w:val="ListParagraph"/>
        <w:numPr>
          <w:ilvl w:val="2"/>
          <w:numId w:val="1"/>
        </w:numPr>
        <w:spacing w:after="0" w:line="240" w:lineRule="auto"/>
      </w:pPr>
      <w:r w:rsidRPr="001A48AC">
        <w:rPr>
          <w:u w:val="single"/>
        </w:rPr>
        <w:t>prilagodbu</w:t>
      </w:r>
      <w:r w:rsidRPr="00076273">
        <w:t xml:space="preserve"> (prilagođavanje strategije za izvršavanje zadataka)</w:t>
      </w:r>
    </w:p>
    <w:p w:rsidR="00076273" w:rsidRPr="00076273" w:rsidRDefault="00076273" w:rsidP="00076273">
      <w:pPr>
        <w:pStyle w:val="ListParagraph"/>
        <w:numPr>
          <w:ilvl w:val="2"/>
          <w:numId w:val="1"/>
        </w:numPr>
        <w:spacing w:after="0" w:line="240" w:lineRule="auto"/>
      </w:pPr>
      <w:r w:rsidRPr="001A48AC">
        <w:rPr>
          <w:u w:val="single"/>
        </w:rPr>
        <w:t>kritičnost</w:t>
      </w:r>
      <w:r w:rsidRPr="001A48AC">
        <w:t xml:space="preserve"> </w:t>
      </w:r>
      <w:r w:rsidRPr="00076273">
        <w:t>(kritičko vrednovanje vlastitih misli i aktivnosti)</w:t>
      </w:r>
    </w:p>
    <w:p w:rsidR="00076273" w:rsidRPr="00076273" w:rsidRDefault="00076273" w:rsidP="0007627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76273">
        <w:rPr>
          <w:b/>
        </w:rPr>
        <w:t>Charles Spearman</w:t>
      </w:r>
    </w:p>
    <w:p w:rsidR="00076273" w:rsidRPr="00076273" w:rsidRDefault="00076273" w:rsidP="00076273">
      <w:pPr>
        <w:pStyle w:val="ListParagraph"/>
        <w:numPr>
          <w:ilvl w:val="1"/>
          <w:numId w:val="1"/>
        </w:numPr>
        <w:spacing w:after="0" w:line="240" w:lineRule="auto"/>
      </w:pPr>
      <w:r w:rsidRPr="00076273">
        <w:t>inteligencija se sastoji od:</w:t>
      </w:r>
    </w:p>
    <w:p w:rsidR="00076273" w:rsidRPr="00076273" w:rsidRDefault="00076273" w:rsidP="00076273">
      <w:pPr>
        <w:pStyle w:val="ListParagraph"/>
        <w:numPr>
          <w:ilvl w:val="2"/>
          <w:numId w:val="1"/>
        </w:numPr>
        <w:spacing w:after="0" w:line="240" w:lineRule="auto"/>
      </w:pPr>
      <w:r w:rsidRPr="001A48AC">
        <w:rPr>
          <w:u w:val="single"/>
        </w:rPr>
        <w:t>generalni (opći) faktor</w:t>
      </w:r>
      <w:r w:rsidRPr="00076273">
        <w:rPr>
          <w:b/>
        </w:rPr>
        <w:t>:</w:t>
      </w:r>
      <w:r w:rsidRPr="00076273">
        <w:t xml:space="preserve"> mentalna energija koja određuje intelektualno funkcioniranje pojedinca, nasljedan je i nije podložan obrazovnim utjecajima</w:t>
      </w:r>
    </w:p>
    <w:p w:rsidR="00076273" w:rsidRPr="00076273" w:rsidRDefault="00076273" w:rsidP="00076273">
      <w:pPr>
        <w:pStyle w:val="ListParagraph"/>
        <w:numPr>
          <w:ilvl w:val="2"/>
          <w:numId w:val="1"/>
        </w:numPr>
        <w:spacing w:after="0" w:line="240" w:lineRule="auto"/>
      </w:pPr>
      <w:r w:rsidRPr="001A48AC">
        <w:rPr>
          <w:u w:val="single"/>
        </w:rPr>
        <w:t>specifični faktori:</w:t>
      </w:r>
      <w:r w:rsidRPr="00076273">
        <w:t xml:space="preserve"> mehanizmi koje aktivira opća mentalna energija, podložni obrazovnim utjecajima i vježbi</w:t>
      </w:r>
    </w:p>
    <w:p w:rsidR="00076273" w:rsidRPr="00076273" w:rsidRDefault="00076273" w:rsidP="0007627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76273">
        <w:rPr>
          <w:b/>
        </w:rPr>
        <w:t>Louis Thurstone</w:t>
      </w:r>
    </w:p>
    <w:p w:rsidR="00076273" w:rsidRPr="00076273" w:rsidRDefault="00076273" w:rsidP="00076273">
      <w:pPr>
        <w:pStyle w:val="ListParagraph"/>
        <w:numPr>
          <w:ilvl w:val="1"/>
          <w:numId w:val="1"/>
        </w:numPr>
        <w:spacing w:after="0" w:line="240" w:lineRule="auto"/>
      </w:pPr>
      <w:r w:rsidRPr="00076273">
        <w:t xml:space="preserve">inteligenciju tvori </w:t>
      </w:r>
      <w:r w:rsidRPr="001A48AC">
        <w:rPr>
          <w:u w:val="single"/>
        </w:rPr>
        <w:t>sedam primarnih mentalnih sposobnosti</w:t>
      </w:r>
      <w:r w:rsidRPr="00076273">
        <w:t xml:space="preserve"> </w:t>
      </w:r>
      <w:r>
        <w:t>(</w:t>
      </w:r>
      <w:r w:rsidRPr="00076273">
        <w:t>Verbalno razumijevanje</w:t>
      </w:r>
      <w:r>
        <w:t xml:space="preserve">, </w:t>
      </w:r>
      <w:r w:rsidRPr="00076273">
        <w:t>Verbalna fluentnost</w:t>
      </w:r>
      <w:r>
        <w:t xml:space="preserve">, </w:t>
      </w:r>
      <w:r w:rsidRPr="00076273">
        <w:t>Induktivno rezoniranje</w:t>
      </w:r>
      <w:r>
        <w:t xml:space="preserve">, </w:t>
      </w:r>
      <w:r w:rsidRPr="00076273">
        <w:t>Prostorna vizualizacija</w:t>
      </w:r>
      <w:r>
        <w:t xml:space="preserve">, </w:t>
      </w:r>
      <w:r w:rsidRPr="00076273">
        <w:t>Numerička sposobnost</w:t>
      </w:r>
      <w:r>
        <w:t xml:space="preserve">, </w:t>
      </w:r>
      <w:r w:rsidRPr="00076273">
        <w:t>Pamćenje</w:t>
      </w:r>
      <w:r>
        <w:t xml:space="preserve">, </w:t>
      </w:r>
      <w:r w:rsidRPr="00076273">
        <w:t>Perceptivna brzina</w:t>
      </w:r>
      <w:r>
        <w:t xml:space="preserve">) </w:t>
      </w:r>
      <w:r w:rsidRPr="00076273">
        <w:t xml:space="preserve">koje u drugom redu tvore </w:t>
      </w:r>
      <w:r w:rsidRPr="001A48AC">
        <w:rPr>
          <w:u w:val="single"/>
        </w:rPr>
        <w:t>generalni faktor</w:t>
      </w:r>
      <w:r w:rsidRPr="00076273">
        <w:rPr>
          <w:b/>
        </w:rPr>
        <w:t xml:space="preserve"> </w:t>
      </w:r>
    </w:p>
    <w:p w:rsidR="00076273" w:rsidRPr="00076273" w:rsidRDefault="00076273" w:rsidP="0007627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76273">
        <w:rPr>
          <w:b/>
        </w:rPr>
        <w:t>J. P. Guilford</w:t>
      </w:r>
    </w:p>
    <w:p w:rsidR="00076273" w:rsidRPr="00076273" w:rsidRDefault="00076273" w:rsidP="001A48AC">
      <w:pPr>
        <w:pStyle w:val="ListParagraph"/>
        <w:numPr>
          <w:ilvl w:val="1"/>
          <w:numId w:val="1"/>
        </w:numPr>
        <w:spacing w:after="0" w:line="240" w:lineRule="auto"/>
      </w:pPr>
      <w:r w:rsidRPr="00076273">
        <w:t xml:space="preserve"> struktura intelekta se može shvatiti kao kocka koja predstavlja presjeke </w:t>
      </w:r>
      <w:r w:rsidRPr="001A48AC">
        <w:t>triju dimenzija:</w:t>
      </w:r>
      <w:r w:rsidRPr="00076273">
        <w:t xml:space="preserve"> operacije</w:t>
      </w:r>
      <w:r>
        <w:t xml:space="preserve">, </w:t>
      </w:r>
      <w:r w:rsidRPr="00076273">
        <w:t>sadržaji produkti</w:t>
      </w:r>
      <w:r>
        <w:t xml:space="preserve"> (čine ukupno </w:t>
      </w:r>
      <w:r w:rsidRPr="00076273">
        <w:t>120 faktor</w:t>
      </w:r>
      <w:r>
        <w:t>a)</w:t>
      </w:r>
    </w:p>
    <w:p w:rsidR="00076273" w:rsidRPr="00076273" w:rsidRDefault="00076273" w:rsidP="0007627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76273">
        <w:rPr>
          <w:b/>
        </w:rPr>
        <w:t>Robert Sternberg</w:t>
      </w:r>
    </w:p>
    <w:p w:rsidR="00076273" w:rsidRPr="001A48AC" w:rsidRDefault="00076273" w:rsidP="00076273">
      <w:pPr>
        <w:pStyle w:val="ListParagraph"/>
        <w:numPr>
          <w:ilvl w:val="1"/>
          <w:numId w:val="1"/>
        </w:numPr>
      </w:pPr>
      <w:r w:rsidRPr="00076273">
        <w:t xml:space="preserve">uspjeh u životu je povezan s </w:t>
      </w:r>
      <w:r w:rsidRPr="001A48AC">
        <w:t>tri vrste mogućnosti (inteligencije)</w:t>
      </w:r>
    </w:p>
    <w:p w:rsidR="00076273" w:rsidRPr="001A48AC" w:rsidRDefault="00076273" w:rsidP="00076273">
      <w:pPr>
        <w:pStyle w:val="ListParagraph"/>
        <w:numPr>
          <w:ilvl w:val="2"/>
          <w:numId w:val="1"/>
        </w:numPr>
      </w:pPr>
      <w:r w:rsidRPr="001A48AC">
        <w:t>Analitička</w:t>
      </w:r>
    </w:p>
    <w:p w:rsidR="00076273" w:rsidRPr="001A48AC" w:rsidRDefault="00076273" w:rsidP="00076273">
      <w:pPr>
        <w:pStyle w:val="ListParagraph"/>
        <w:numPr>
          <w:ilvl w:val="2"/>
          <w:numId w:val="1"/>
        </w:numPr>
      </w:pPr>
      <w:r w:rsidRPr="001A48AC">
        <w:rPr>
          <w:bCs/>
        </w:rPr>
        <w:t xml:space="preserve">Praktična </w:t>
      </w:r>
    </w:p>
    <w:p w:rsidR="00076273" w:rsidRPr="001A48AC" w:rsidRDefault="00076273" w:rsidP="00076273">
      <w:pPr>
        <w:pStyle w:val="ListParagraph"/>
        <w:numPr>
          <w:ilvl w:val="2"/>
          <w:numId w:val="1"/>
        </w:numPr>
        <w:spacing w:after="0" w:line="240" w:lineRule="auto"/>
      </w:pPr>
      <w:r w:rsidRPr="001A48AC">
        <w:rPr>
          <w:bCs/>
        </w:rPr>
        <w:t xml:space="preserve">Kreativna </w:t>
      </w:r>
    </w:p>
    <w:p w:rsidR="00076273" w:rsidRPr="00076273" w:rsidRDefault="00076273" w:rsidP="0007627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76273">
        <w:rPr>
          <w:b/>
        </w:rPr>
        <w:t>Raymond Cattell</w:t>
      </w:r>
    </w:p>
    <w:p w:rsidR="00076273" w:rsidRPr="00076273" w:rsidRDefault="00076273" w:rsidP="00076273">
      <w:pPr>
        <w:pStyle w:val="ListParagraph"/>
        <w:numPr>
          <w:ilvl w:val="1"/>
          <w:numId w:val="1"/>
        </w:numPr>
        <w:spacing w:after="0" w:line="240" w:lineRule="auto"/>
      </w:pPr>
      <w:r w:rsidRPr="00076273">
        <w:t xml:space="preserve"> opća inteligencija sadrži dva glavna subfaktora:</w:t>
      </w:r>
    </w:p>
    <w:p w:rsidR="00076273" w:rsidRPr="00076273" w:rsidRDefault="00076273" w:rsidP="00076273">
      <w:pPr>
        <w:pStyle w:val="ListParagraph"/>
        <w:numPr>
          <w:ilvl w:val="2"/>
          <w:numId w:val="1"/>
        </w:numPr>
        <w:spacing w:after="0" w:line="240" w:lineRule="auto"/>
      </w:pPr>
      <w:r w:rsidRPr="001A48AC">
        <w:rPr>
          <w:u w:val="single"/>
        </w:rPr>
        <w:t>fluidna</w:t>
      </w:r>
      <w:r w:rsidRPr="00076273">
        <w:t xml:space="preserve"> inteligencija (brzina i točnost apstraktnog rezoniranja)</w:t>
      </w:r>
    </w:p>
    <w:p w:rsidR="005C45A5" w:rsidRDefault="00076273" w:rsidP="00076273">
      <w:pPr>
        <w:pStyle w:val="ListParagraph"/>
        <w:numPr>
          <w:ilvl w:val="2"/>
          <w:numId w:val="1"/>
        </w:numPr>
        <w:spacing w:after="0" w:line="240" w:lineRule="auto"/>
      </w:pPr>
      <w:r w:rsidRPr="001A48AC">
        <w:rPr>
          <w:u w:val="single"/>
        </w:rPr>
        <w:t xml:space="preserve">kristalizirana </w:t>
      </w:r>
      <w:r w:rsidRPr="00076273">
        <w:t>inteligencija (akumulirano znanje i rječnik)</w:t>
      </w:r>
    </w:p>
    <w:p w:rsidR="00076273" w:rsidRPr="005C45A5" w:rsidRDefault="00076273" w:rsidP="005C45A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C45A5">
        <w:rPr>
          <w:b/>
        </w:rPr>
        <w:t>Howard Gardner</w:t>
      </w:r>
    </w:p>
    <w:p w:rsidR="005C45A5" w:rsidRPr="005C45A5" w:rsidRDefault="00076273" w:rsidP="005C45A5">
      <w:pPr>
        <w:pStyle w:val="ListParagraph"/>
        <w:numPr>
          <w:ilvl w:val="1"/>
          <w:numId w:val="1"/>
        </w:numPr>
      </w:pPr>
      <w:r w:rsidRPr="00076273">
        <w:t xml:space="preserve">ne postoji jedna, već </w:t>
      </w:r>
      <w:r w:rsidRPr="001A48AC">
        <w:rPr>
          <w:u w:val="single"/>
        </w:rPr>
        <w:t>multiple inteligencije</w:t>
      </w:r>
      <w:r w:rsidR="005C45A5">
        <w:rPr>
          <w:b/>
        </w:rPr>
        <w:t xml:space="preserve"> </w:t>
      </w:r>
      <w:r w:rsidR="005C45A5" w:rsidRPr="005C45A5">
        <w:t>(</w:t>
      </w:r>
      <w:r w:rsidR="005C45A5" w:rsidRPr="005C45A5">
        <w:rPr>
          <w:bCs/>
        </w:rPr>
        <w:t>interpersonalna</w:t>
      </w:r>
      <w:r w:rsidR="005C45A5">
        <w:rPr>
          <w:bCs/>
        </w:rPr>
        <w:t xml:space="preserve">, </w:t>
      </w:r>
      <w:r w:rsidR="005C45A5" w:rsidRPr="005C45A5">
        <w:rPr>
          <w:bCs/>
        </w:rPr>
        <w:t>intrapersonalna</w:t>
      </w:r>
      <w:r w:rsidR="005C45A5">
        <w:rPr>
          <w:bCs/>
        </w:rPr>
        <w:t xml:space="preserve">, </w:t>
      </w:r>
      <w:r w:rsidR="005C45A5" w:rsidRPr="005C45A5">
        <w:rPr>
          <w:bCs/>
        </w:rPr>
        <w:t>kinestetička</w:t>
      </w:r>
      <w:r w:rsidR="005C45A5">
        <w:rPr>
          <w:bCs/>
        </w:rPr>
        <w:t xml:space="preserve">, </w:t>
      </w:r>
      <w:r w:rsidR="005C45A5" w:rsidRPr="005C45A5">
        <w:rPr>
          <w:bCs/>
        </w:rPr>
        <w:t>glazbena</w:t>
      </w:r>
      <w:r w:rsidR="005C45A5">
        <w:rPr>
          <w:bCs/>
        </w:rPr>
        <w:t xml:space="preserve">, </w:t>
      </w:r>
      <w:r w:rsidR="005C45A5" w:rsidRPr="005C45A5">
        <w:rPr>
          <w:bCs/>
        </w:rPr>
        <w:t>matematičko logička</w:t>
      </w:r>
      <w:r w:rsidR="005C45A5">
        <w:rPr>
          <w:bCs/>
        </w:rPr>
        <w:t xml:space="preserve">, </w:t>
      </w:r>
      <w:r w:rsidR="005C45A5" w:rsidRPr="005C45A5">
        <w:rPr>
          <w:bCs/>
        </w:rPr>
        <w:t>lingvistička</w:t>
      </w:r>
      <w:r w:rsidR="005C45A5">
        <w:rPr>
          <w:bCs/>
        </w:rPr>
        <w:t xml:space="preserve">, </w:t>
      </w:r>
      <w:r w:rsidR="005C45A5" w:rsidRPr="005C45A5">
        <w:rPr>
          <w:bCs/>
        </w:rPr>
        <w:t>ekološka</w:t>
      </w:r>
      <w:r w:rsidR="005C45A5">
        <w:rPr>
          <w:bCs/>
        </w:rPr>
        <w:t>, spacijalna)</w:t>
      </w:r>
    </w:p>
    <w:p w:rsidR="00076273" w:rsidRPr="005C45A5" w:rsidRDefault="00076273" w:rsidP="00076273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076273">
        <w:t>došlo je do promjene u školama – sve je jače uvjerenje da će dijete bolje uspjeti u školi ako se uzmu u obzir sve vrste inteligencije</w:t>
      </w:r>
    </w:p>
    <w:p w:rsidR="005C45A5" w:rsidRDefault="005C45A5" w:rsidP="00076273">
      <w:pPr>
        <w:spacing w:after="0" w:line="240" w:lineRule="auto"/>
      </w:pPr>
    </w:p>
    <w:p w:rsidR="005C45A5" w:rsidRDefault="005C45A5" w:rsidP="00076273">
      <w:pPr>
        <w:spacing w:after="0" w:line="240" w:lineRule="auto"/>
      </w:pPr>
    </w:p>
    <w:p w:rsidR="001A48AC" w:rsidRDefault="001A48AC" w:rsidP="00076273">
      <w:pPr>
        <w:spacing w:after="0" w:line="240" w:lineRule="auto"/>
      </w:pPr>
    </w:p>
    <w:p w:rsidR="001A48AC" w:rsidRDefault="001A48AC" w:rsidP="00076273">
      <w:pPr>
        <w:spacing w:after="0" w:line="240" w:lineRule="auto"/>
      </w:pPr>
    </w:p>
    <w:p w:rsidR="001A48AC" w:rsidRDefault="001A48AC" w:rsidP="00076273">
      <w:pPr>
        <w:spacing w:after="0" w:line="240" w:lineRule="auto"/>
      </w:pPr>
    </w:p>
    <w:p w:rsidR="001A48AC" w:rsidRDefault="001A48AC" w:rsidP="00076273">
      <w:pPr>
        <w:spacing w:after="0" w:line="240" w:lineRule="auto"/>
      </w:pPr>
    </w:p>
    <w:p w:rsidR="001A48AC" w:rsidRDefault="001A48AC" w:rsidP="00076273">
      <w:pPr>
        <w:spacing w:after="0" w:line="240" w:lineRule="auto"/>
      </w:pPr>
    </w:p>
    <w:p w:rsidR="001A48AC" w:rsidRDefault="001A48AC" w:rsidP="00076273">
      <w:pPr>
        <w:spacing w:after="0" w:line="240" w:lineRule="auto"/>
      </w:pPr>
    </w:p>
    <w:p w:rsidR="001A48AC" w:rsidRDefault="001A48AC" w:rsidP="00076273">
      <w:pPr>
        <w:spacing w:after="0" w:line="240" w:lineRule="auto"/>
      </w:pPr>
    </w:p>
    <w:p w:rsidR="001A48AC" w:rsidRDefault="001A48AC" w:rsidP="00076273">
      <w:pPr>
        <w:spacing w:after="0" w:line="240" w:lineRule="auto"/>
      </w:pPr>
    </w:p>
    <w:p w:rsidR="00076273" w:rsidRPr="00144D6C" w:rsidRDefault="001A48AC" w:rsidP="00076273">
      <w:pPr>
        <w:spacing w:after="0" w:line="240" w:lineRule="auto"/>
        <w:rPr>
          <w:b/>
          <w:color w:val="1F497D" w:themeColor="text2"/>
        </w:rPr>
      </w:pPr>
      <w:r w:rsidRPr="00144D6C">
        <w:rPr>
          <w:b/>
          <w:noProof/>
          <w:color w:val="1F497D" w:themeColor="text2"/>
          <w:lang w:eastAsia="hr-HR"/>
        </w:rPr>
        <w:lastRenderedPageBreak/>
        <w:drawing>
          <wp:anchor distT="0" distB="0" distL="114300" distR="114300" simplePos="0" relativeHeight="251658240" behindDoc="1" locked="0" layoutInCell="1" allowOverlap="1" wp14:anchorId="13A9FACA" wp14:editId="7B06CFCD">
            <wp:simplePos x="0" y="0"/>
            <wp:positionH relativeFrom="column">
              <wp:posOffset>3488690</wp:posOffset>
            </wp:positionH>
            <wp:positionV relativeFrom="paragraph">
              <wp:posOffset>-41275</wp:posOffset>
            </wp:positionV>
            <wp:extent cx="3379470" cy="2104390"/>
            <wp:effectExtent l="0" t="0" r="0" b="0"/>
            <wp:wrapTight wrapText="bothSides">
              <wp:wrapPolygon edited="0">
                <wp:start x="0" y="0"/>
                <wp:lineTo x="0" y="21313"/>
                <wp:lineTo x="21430" y="21313"/>
                <wp:lineTo x="21430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76" t="20352" r="1510" b="6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4D6C">
        <w:rPr>
          <w:b/>
          <w:color w:val="1F497D" w:themeColor="text2"/>
        </w:rPr>
        <w:t>Intelektualne teškoće</w:t>
      </w:r>
      <w:r w:rsidR="005C45A5" w:rsidRPr="00144D6C">
        <w:rPr>
          <w:b/>
          <w:color w:val="1F497D" w:themeColor="text2"/>
        </w:rPr>
        <w:t xml:space="preserve"> </w:t>
      </w:r>
    </w:p>
    <w:p w:rsidR="00076273" w:rsidRPr="00076273" w:rsidRDefault="00076273" w:rsidP="00076273">
      <w:pPr>
        <w:pStyle w:val="ListParagraph"/>
        <w:numPr>
          <w:ilvl w:val="0"/>
          <w:numId w:val="1"/>
        </w:numPr>
        <w:spacing w:after="0" w:line="240" w:lineRule="auto"/>
      </w:pPr>
      <w:r w:rsidRPr="00076273">
        <w:t xml:space="preserve">Značajno ograničenje u ukupnom životu pojedinca, karakterizirano bitnim ispodprosječnim intelektualnim funkcioniranjem koje je istodobno popraćeno smanjenom razinom u dvije ili više adaptivnih vještina. </w:t>
      </w:r>
    </w:p>
    <w:p w:rsidR="00076273" w:rsidRPr="00076273" w:rsidRDefault="00076273" w:rsidP="005C45A5">
      <w:pPr>
        <w:pStyle w:val="ListParagraph"/>
        <w:numPr>
          <w:ilvl w:val="0"/>
          <w:numId w:val="1"/>
        </w:numPr>
        <w:spacing w:after="0" w:line="240" w:lineRule="auto"/>
      </w:pPr>
      <w:r w:rsidRPr="00076273">
        <w:t xml:space="preserve"> sadrži medicinske, psihološke, pedagoške i socijalne odrednice</w:t>
      </w:r>
    </w:p>
    <w:p w:rsidR="00C43A8D" w:rsidRDefault="00C43A8D" w:rsidP="00C43A8D">
      <w:pPr>
        <w:spacing w:after="0" w:line="240" w:lineRule="auto"/>
        <w:rPr>
          <w:b/>
        </w:rPr>
      </w:pPr>
    </w:p>
    <w:p w:rsidR="00C43A8D" w:rsidRDefault="00076273" w:rsidP="00C43A8D">
      <w:pPr>
        <w:spacing w:after="0" w:line="240" w:lineRule="auto"/>
      </w:pPr>
      <w:r w:rsidRPr="005C45A5">
        <w:rPr>
          <w:b/>
        </w:rPr>
        <w:t>Glavni predisponirajući čimbenici</w:t>
      </w:r>
      <w:r w:rsidR="00C43A8D" w:rsidRPr="00C43A8D">
        <w:t xml:space="preserve"> </w:t>
      </w:r>
    </w:p>
    <w:p w:rsidR="00C43A8D" w:rsidRDefault="00C43A8D" w:rsidP="00C43A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Nasljednost (5%): </w:t>
      </w:r>
    </w:p>
    <w:p w:rsidR="00C43A8D" w:rsidRDefault="00C43A8D" w:rsidP="00C43A8D">
      <w:pPr>
        <w:pStyle w:val="ListParagraph"/>
        <w:numPr>
          <w:ilvl w:val="0"/>
          <w:numId w:val="1"/>
        </w:numPr>
        <w:spacing w:after="0" w:line="240" w:lineRule="auto"/>
      </w:pPr>
      <w:r>
        <w:t>Rana oštećenja u embrionalnom razvoju (30%):</w:t>
      </w:r>
    </w:p>
    <w:p w:rsidR="00C43A8D" w:rsidRDefault="00C43A8D" w:rsidP="00C43A8D">
      <w:pPr>
        <w:pStyle w:val="ListParagraph"/>
        <w:numPr>
          <w:ilvl w:val="0"/>
          <w:numId w:val="1"/>
        </w:numPr>
        <w:spacing w:after="0" w:line="240" w:lineRule="auto"/>
      </w:pPr>
      <w:r>
        <w:t>Trudnoća i perinatalni problemi (10%):</w:t>
      </w:r>
    </w:p>
    <w:p w:rsidR="00C43A8D" w:rsidRPr="00076273" w:rsidRDefault="00C43A8D" w:rsidP="00C43A8D">
      <w:pPr>
        <w:pStyle w:val="ListParagraph"/>
        <w:numPr>
          <w:ilvl w:val="0"/>
          <w:numId w:val="1"/>
        </w:numPr>
        <w:spacing w:after="0" w:line="240" w:lineRule="auto"/>
      </w:pPr>
      <w:r>
        <w:t>Opće zdravstveno stanje u dojenačkoj dobi (5%)</w:t>
      </w:r>
    </w:p>
    <w:p w:rsidR="00076273" w:rsidRPr="005C45A5" w:rsidRDefault="00076273" w:rsidP="00076273">
      <w:pPr>
        <w:spacing w:after="0" w:line="240" w:lineRule="auto"/>
        <w:rPr>
          <w:b/>
        </w:rPr>
      </w:pPr>
    </w:p>
    <w:p w:rsidR="00076273" w:rsidRPr="00C43A8D" w:rsidRDefault="00076273" w:rsidP="00076273">
      <w:pPr>
        <w:spacing w:after="0" w:line="240" w:lineRule="auto"/>
        <w:rPr>
          <w:b/>
        </w:rPr>
      </w:pPr>
      <w:r w:rsidRPr="00C43A8D">
        <w:rPr>
          <w:b/>
        </w:rPr>
        <w:t>Naziv mentalna retardacija</w:t>
      </w:r>
    </w:p>
    <w:p w:rsidR="00076273" w:rsidRPr="00076273" w:rsidRDefault="00076273" w:rsidP="00C43A8D">
      <w:pPr>
        <w:pStyle w:val="ListParagraph"/>
        <w:numPr>
          <w:ilvl w:val="0"/>
          <w:numId w:val="1"/>
        </w:numPr>
        <w:spacing w:after="0" w:line="240" w:lineRule="auto"/>
      </w:pPr>
      <w:r w:rsidRPr="00076273">
        <w:t xml:space="preserve"> retardiran znači usporen pa je mentalna retardacija adekvatan pojam jer osobe s mentalnom retardacijom:</w:t>
      </w:r>
    </w:p>
    <w:p w:rsidR="00076273" w:rsidRPr="00076273" w:rsidRDefault="00076273" w:rsidP="00C43A8D">
      <w:pPr>
        <w:pStyle w:val="ListParagraph"/>
        <w:numPr>
          <w:ilvl w:val="1"/>
          <w:numId w:val="1"/>
        </w:numPr>
        <w:spacing w:after="0" w:line="240" w:lineRule="auto"/>
      </w:pPr>
      <w:r w:rsidRPr="00076273">
        <w:t xml:space="preserve"> kasne s mentalnim razvojem</w:t>
      </w:r>
    </w:p>
    <w:p w:rsidR="00076273" w:rsidRPr="00076273" w:rsidRDefault="00076273" w:rsidP="00C43A8D">
      <w:pPr>
        <w:pStyle w:val="ListParagraph"/>
        <w:numPr>
          <w:ilvl w:val="1"/>
          <w:numId w:val="1"/>
        </w:numPr>
        <w:spacing w:after="0" w:line="240" w:lineRule="auto"/>
      </w:pPr>
      <w:r w:rsidRPr="00076273">
        <w:t xml:space="preserve"> sporije obavljaju kognitivne funkcije</w:t>
      </w:r>
    </w:p>
    <w:p w:rsidR="00076273" w:rsidRDefault="00076273" w:rsidP="00C43A8D">
      <w:pPr>
        <w:pStyle w:val="ListParagraph"/>
        <w:numPr>
          <w:ilvl w:val="0"/>
          <w:numId w:val="1"/>
        </w:numPr>
        <w:spacing w:after="0" w:line="240" w:lineRule="auto"/>
      </w:pPr>
      <w:r w:rsidRPr="00076273">
        <w:t xml:space="preserve"> zbog negativnih konotacija taj se termin uglavnom upotrebljava samo u znanstvenim i zdravstvenim krugovima</w:t>
      </w:r>
    </w:p>
    <w:p w:rsidR="00C43A8D" w:rsidRPr="00076273" w:rsidRDefault="00C43A8D" w:rsidP="00C43A8D">
      <w:pPr>
        <w:pStyle w:val="ListParagraph"/>
        <w:numPr>
          <w:ilvl w:val="0"/>
          <w:numId w:val="1"/>
        </w:numPr>
        <w:spacing w:after="0" w:line="240" w:lineRule="auto"/>
      </w:pPr>
      <w:r>
        <w:t>Dana</w:t>
      </w:r>
      <w:r w:rsidR="001A48AC">
        <w:t>s</w:t>
      </w:r>
      <w:r>
        <w:t xml:space="preserve"> korektan te</w:t>
      </w:r>
      <w:r w:rsidR="001A48AC">
        <w:t>r</w:t>
      </w:r>
      <w:r>
        <w:t xml:space="preserve">min: </w:t>
      </w:r>
      <w:r w:rsidRPr="001A48AC">
        <w:rPr>
          <w:u w:val="single"/>
        </w:rPr>
        <w:t>intelektualne teškoće</w:t>
      </w:r>
      <w:r w:rsidR="00020758">
        <w:rPr>
          <w:u w:val="single"/>
        </w:rPr>
        <w:t xml:space="preserve"> </w:t>
      </w:r>
      <w:r w:rsidR="00020758">
        <w:t xml:space="preserve">ili </w:t>
      </w:r>
      <w:r w:rsidR="00020758">
        <w:rPr>
          <w:u w:val="single"/>
        </w:rPr>
        <w:t>intelektualna onesposobljenost</w:t>
      </w:r>
      <w:r w:rsidR="00020758">
        <w:t xml:space="preserve"> (DSM-V)</w:t>
      </w:r>
    </w:p>
    <w:p w:rsidR="00C43A8D" w:rsidRDefault="00C43A8D" w:rsidP="00076273">
      <w:pPr>
        <w:spacing w:after="0" w:line="240" w:lineRule="auto"/>
      </w:pPr>
    </w:p>
    <w:p w:rsidR="001A48AC" w:rsidRDefault="001A48AC" w:rsidP="00076273">
      <w:pPr>
        <w:spacing w:after="0" w:line="240" w:lineRule="auto"/>
        <w:rPr>
          <w:b/>
        </w:rPr>
      </w:pPr>
    </w:p>
    <w:p w:rsidR="00076273" w:rsidRDefault="00020758" w:rsidP="00076273">
      <w:pPr>
        <w:spacing w:after="0" w:line="240" w:lineRule="auto"/>
        <w:rPr>
          <w:b/>
        </w:rPr>
      </w:pPr>
      <w:r>
        <w:rPr>
          <w:b/>
        </w:rPr>
        <w:t>Je li IO</w:t>
      </w:r>
      <w:r w:rsidR="00076273" w:rsidRPr="00C43A8D">
        <w:rPr>
          <w:b/>
        </w:rPr>
        <w:t xml:space="preserve"> psihička bolest?</w:t>
      </w:r>
      <w:r w:rsidR="00C43A8D">
        <w:rPr>
          <w:b/>
        </w:rPr>
        <w:t xml:space="preserve"> Ne:</w:t>
      </w:r>
    </w:p>
    <w:p w:rsidR="00C43A8D" w:rsidRDefault="00C43A8D" w:rsidP="0007627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5021"/>
        <w:gridCol w:w="4908"/>
      </w:tblGrid>
      <w:tr w:rsidR="00C43A8D" w:rsidRPr="00C43A8D" w:rsidTr="00C43A8D">
        <w:trPr>
          <w:trHeight w:val="20"/>
        </w:trPr>
        <w:tc>
          <w:tcPr>
            <w:tcW w:w="0" w:type="auto"/>
            <w:hideMark/>
          </w:tcPr>
          <w:p w:rsidR="003F5216" w:rsidRPr="00C43A8D" w:rsidRDefault="00C43A8D" w:rsidP="00C43A8D">
            <w:pPr>
              <w:jc w:val="center"/>
              <w:rPr>
                <w:b/>
                <w:sz w:val="16"/>
              </w:rPr>
            </w:pPr>
            <w:r w:rsidRPr="00C43A8D">
              <w:rPr>
                <w:b/>
                <w:bCs/>
                <w:sz w:val="16"/>
              </w:rPr>
              <w:t>Psihička bolest</w:t>
            </w:r>
          </w:p>
        </w:tc>
        <w:tc>
          <w:tcPr>
            <w:tcW w:w="0" w:type="auto"/>
            <w:hideMark/>
          </w:tcPr>
          <w:p w:rsidR="003F5216" w:rsidRPr="00C43A8D" w:rsidRDefault="00020758" w:rsidP="00C43A8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Intelektualne teškoće</w:t>
            </w:r>
          </w:p>
        </w:tc>
      </w:tr>
      <w:tr w:rsidR="00C43A8D" w:rsidRPr="00C43A8D" w:rsidTr="00C43A8D">
        <w:trPr>
          <w:trHeight w:val="20"/>
        </w:trPr>
        <w:tc>
          <w:tcPr>
            <w:tcW w:w="0" w:type="auto"/>
            <w:hideMark/>
          </w:tcPr>
          <w:p w:rsidR="003F5216" w:rsidRPr="00C43A8D" w:rsidRDefault="00C43A8D" w:rsidP="00C43A8D">
            <w:pPr>
              <w:rPr>
                <w:sz w:val="16"/>
              </w:rPr>
            </w:pPr>
            <w:r w:rsidRPr="00C43A8D">
              <w:rPr>
                <w:sz w:val="16"/>
              </w:rPr>
              <w:t xml:space="preserve">Može biti </w:t>
            </w:r>
            <w:r w:rsidRPr="00C43A8D">
              <w:rPr>
                <w:bCs/>
                <w:sz w:val="16"/>
              </w:rPr>
              <w:t>privremena</w:t>
            </w:r>
            <w:r w:rsidRPr="00C43A8D">
              <w:rPr>
                <w:sz w:val="16"/>
              </w:rPr>
              <w:t xml:space="preserve">, kao i svaka druga bolest. </w:t>
            </w:r>
          </w:p>
        </w:tc>
        <w:tc>
          <w:tcPr>
            <w:tcW w:w="0" w:type="auto"/>
            <w:hideMark/>
          </w:tcPr>
          <w:p w:rsidR="003F5216" w:rsidRPr="00C43A8D" w:rsidRDefault="00C43A8D" w:rsidP="00C43A8D">
            <w:pPr>
              <w:rPr>
                <w:sz w:val="16"/>
              </w:rPr>
            </w:pPr>
            <w:r w:rsidRPr="00C43A8D">
              <w:rPr>
                <w:sz w:val="16"/>
              </w:rPr>
              <w:t xml:space="preserve">Obično je </w:t>
            </w:r>
            <w:r w:rsidRPr="00C43A8D">
              <w:rPr>
                <w:bCs/>
                <w:sz w:val="16"/>
              </w:rPr>
              <w:t>cijeloživotno</w:t>
            </w:r>
            <w:r w:rsidRPr="00C43A8D">
              <w:rPr>
                <w:sz w:val="16"/>
              </w:rPr>
              <w:t xml:space="preserve"> stanje. </w:t>
            </w:r>
          </w:p>
        </w:tc>
      </w:tr>
      <w:tr w:rsidR="00C43A8D" w:rsidRPr="00C43A8D" w:rsidTr="00C43A8D">
        <w:trPr>
          <w:trHeight w:val="20"/>
        </w:trPr>
        <w:tc>
          <w:tcPr>
            <w:tcW w:w="0" w:type="auto"/>
            <w:hideMark/>
          </w:tcPr>
          <w:p w:rsidR="003F5216" w:rsidRPr="00C43A8D" w:rsidRDefault="00C43A8D" w:rsidP="00C43A8D">
            <w:pPr>
              <w:rPr>
                <w:sz w:val="16"/>
              </w:rPr>
            </w:pPr>
            <w:r w:rsidRPr="00C43A8D">
              <w:rPr>
                <w:sz w:val="16"/>
              </w:rPr>
              <w:t xml:space="preserve">Obično se javlja u ranoj </w:t>
            </w:r>
            <w:r w:rsidRPr="00C43A8D">
              <w:rPr>
                <w:bCs/>
                <w:sz w:val="16"/>
              </w:rPr>
              <w:t xml:space="preserve">odrasloj </w:t>
            </w:r>
            <w:r w:rsidRPr="00C43A8D">
              <w:rPr>
                <w:sz w:val="16"/>
              </w:rPr>
              <w:t xml:space="preserve">i srednjoj dobi. </w:t>
            </w:r>
          </w:p>
        </w:tc>
        <w:tc>
          <w:tcPr>
            <w:tcW w:w="0" w:type="auto"/>
            <w:hideMark/>
          </w:tcPr>
          <w:p w:rsidR="003F5216" w:rsidRPr="00C43A8D" w:rsidRDefault="00C43A8D" w:rsidP="00C43A8D">
            <w:pPr>
              <w:rPr>
                <w:sz w:val="16"/>
              </w:rPr>
            </w:pPr>
            <w:r w:rsidRPr="00C43A8D">
              <w:rPr>
                <w:sz w:val="16"/>
              </w:rPr>
              <w:t xml:space="preserve">Obično se javlja </w:t>
            </w:r>
            <w:r w:rsidRPr="00C43A8D">
              <w:rPr>
                <w:bCs/>
                <w:sz w:val="16"/>
              </w:rPr>
              <w:t>oko rođenja</w:t>
            </w:r>
            <w:r w:rsidRPr="00C43A8D">
              <w:rPr>
                <w:sz w:val="16"/>
              </w:rPr>
              <w:t xml:space="preserve">, gotovo se uvijek prepozna do školske dobi. </w:t>
            </w:r>
          </w:p>
        </w:tc>
      </w:tr>
      <w:tr w:rsidR="00C43A8D" w:rsidRPr="00C43A8D" w:rsidTr="00C43A8D">
        <w:trPr>
          <w:trHeight w:val="20"/>
        </w:trPr>
        <w:tc>
          <w:tcPr>
            <w:tcW w:w="0" w:type="auto"/>
            <w:hideMark/>
          </w:tcPr>
          <w:p w:rsidR="003F5216" w:rsidRPr="00C43A8D" w:rsidRDefault="00C43A8D" w:rsidP="00C43A8D">
            <w:pPr>
              <w:rPr>
                <w:sz w:val="16"/>
              </w:rPr>
            </w:pPr>
            <w:r w:rsidRPr="00C43A8D">
              <w:rPr>
                <w:sz w:val="16"/>
              </w:rPr>
              <w:t xml:space="preserve">Obično </w:t>
            </w:r>
            <w:r w:rsidRPr="00C43A8D">
              <w:rPr>
                <w:bCs/>
                <w:sz w:val="16"/>
              </w:rPr>
              <w:t xml:space="preserve">ne interferira s intelektualnim sposobnostima. </w:t>
            </w:r>
          </w:p>
        </w:tc>
        <w:tc>
          <w:tcPr>
            <w:tcW w:w="0" w:type="auto"/>
            <w:hideMark/>
          </w:tcPr>
          <w:p w:rsidR="003F5216" w:rsidRPr="00C43A8D" w:rsidRDefault="00C43A8D" w:rsidP="00C43A8D">
            <w:pPr>
              <w:rPr>
                <w:sz w:val="16"/>
              </w:rPr>
            </w:pPr>
            <w:r w:rsidRPr="00C43A8D">
              <w:rPr>
                <w:bCs/>
                <w:sz w:val="16"/>
              </w:rPr>
              <w:t xml:space="preserve">Spor intelektualni razvoj. </w:t>
            </w:r>
          </w:p>
        </w:tc>
      </w:tr>
      <w:tr w:rsidR="00C43A8D" w:rsidRPr="00C43A8D" w:rsidTr="00C43A8D">
        <w:trPr>
          <w:trHeight w:val="20"/>
        </w:trPr>
        <w:tc>
          <w:tcPr>
            <w:tcW w:w="0" w:type="auto"/>
            <w:hideMark/>
          </w:tcPr>
          <w:p w:rsidR="003F5216" w:rsidRPr="00C43A8D" w:rsidRDefault="00C43A8D" w:rsidP="00C43A8D">
            <w:pPr>
              <w:rPr>
                <w:sz w:val="16"/>
              </w:rPr>
            </w:pPr>
            <w:r w:rsidRPr="00C43A8D">
              <w:rPr>
                <w:sz w:val="16"/>
              </w:rPr>
              <w:t xml:space="preserve">U većini slučajeva može biti </w:t>
            </w:r>
            <w:r w:rsidRPr="00C43A8D">
              <w:rPr>
                <w:bCs/>
                <w:sz w:val="16"/>
              </w:rPr>
              <w:t>izliječena</w:t>
            </w:r>
            <w:r w:rsidRPr="00C43A8D">
              <w:rPr>
                <w:sz w:val="16"/>
              </w:rPr>
              <w:t xml:space="preserve"> savjetovanjem, lijekovima, kirurški… </w:t>
            </w:r>
          </w:p>
        </w:tc>
        <w:tc>
          <w:tcPr>
            <w:tcW w:w="0" w:type="auto"/>
            <w:hideMark/>
          </w:tcPr>
          <w:p w:rsidR="003F5216" w:rsidRPr="00C43A8D" w:rsidRDefault="00C43A8D" w:rsidP="00C43A8D">
            <w:pPr>
              <w:rPr>
                <w:sz w:val="16"/>
              </w:rPr>
            </w:pPr>
            <w:r w:rsidRPr="00C43A8D">
              <w:rPr>
                <w:sz w:val="16"/>
              </w:rPr>
              <w:t xml:space="preserve">Može biti </w:t>
            </w:r>
            <w:r w:rsidRPr="00C43A8D">
              <w:rPr>
                <w:bCs/>
                <w:sz w:val="16"/>
              </w:rPr>
              <w:t xml:space="preserve">tretirana </w:t>
            </w:r>
            <w:r w:rsidRPr="00C43A8D">
              <w:rPr>
                <w:sz w:val="16"/>
              </w:rPr>
              <w:t xml:space="preserve">edukacijskim tehnikama i terapijom, ali ne izliječena. </w:t>
            </w:r>
          </w:p>
        </w:tc>
      </w:tr>
    </w:tbl>
    <w:p w:rsidR="00C43A8D" w:rsidRPr="00C43A8D" w:rsidRDefault="00C43A8D" w:rsidP="00076273">
      <w:pPr>
        <w:spacing w:after="0" w:line="240" w:lineRule="auto"/>
        <w:rPr>
          <w:b/>
        </w:rPr>
      </w:pPr>
    </w:p>
    <w:p w:rsidR="001A48AC" w:rsidRDefault="001A48AC" w:rsidP="00076273">
      <w:pPr>
        <w:spacing w:after="0" w:line="240" w:lineRule="auto"/>
        <w:rPr>
          <w:b/>
        </w:rPr>
      </w:pPr>
    </w:p>
    <w:p w:rsidR="00076273" w:rsidRPr="00C43A8D" w:rsidRDefault="00076273" w:rsidP="00076273">
      <w:pPr>
        <w:spacing w:after="0" w:line="240" w:lineRule="auto"/>
        <w:rPr>
          <w:b/>
        </w:rPr>
      </w:pPr>
      <w:r w:rsidRPr="00C43A8D">
        <w:rPr>
          <w:b/>
        </w:rPr>
        <w:t xml:space="preserve">Psihički poremećaji u komorbitetu s </w:t>
      </w:r>
      <w:r w:rsidR="001A48AC">
        <w:rPr>
          <w:b/>
        </w:rPr>
        <w:t>intelektualnim teškoćama</w:t>
      </w:r>
    </w:p>
    <w:p w:rsidR="00076273" w:rsidRPr="00076273" w:rsidRDefault="001A48AC" w:rsidP="00C43A8D">
      <w:pPr>
        <w:pStyle w:val="ListParagraph"/>
        <w:numPr>
          <w:ilvl w:val="0"/>
          <w:numId w:val="1"/>
        </w:numPr>
        <w:spacing w:after="0" w:line="240" w:lineRule="auto"/>
      </w:pPr>
      <w:r>
        <w:t>p</w:t>
      </w:r>
      <w:r w:rsidR="00076273" w:rsidRPr="00076273">
        <w:t>sihotična stanja</w:t>
      </w:r>
    </w:p>
    <w:p w:rsidR="00076273" w:rsidRPr="00076273" w:rsidRDefault="00076273" w:rsidP="00C43A8D">
      <w:pPr>
        <w:pStyle w:val="ListParagraph"/>
        <w:numPr>
          <w:ilvl w:val="0"/>
          <w:numId w:val="1"/>
        </w:numPr>
        <w:spacing w:after="0" w:line="240" w:lineRule="auto"/>
      </w:pPr>
      <w:r w:rsidRPr="00076273">
        <w:t xml:space="preserve"> poremećaj pažnje i hiperaktivnosti</w:t>
      </w:r>
    </w:p>
    <w:p w:rsidR="00076273" w:rsidRPr="00076273" w:rsidRDefault="00076273" w:rsidP="00C43A8D">
      <w:pPr>
        <w:pStyle w:val="ListParagraph"/>
        <w:numPr>
          <w:ilvl w:val="0"/>
          <w:numId w:val="1"/>
        </w:numPr>
        <w:spacing w:after="0" w:line="240" w:lineRule="auto"/>
      </w:pPr>
      <w:r w:rsidRPr="00076273">
        <w:t xml:space="preserve"> agresivnost i destruktivnost</w:t>
      </w:r>
    </w:p>
    <w:p w:rsidR="00076273" w:rsidRPr="00076273" w:rsidRDefault="00076273" w:rsidP="00C43A8D">
      <w:pPr>
        <w:pStyle w:val="ListParagraph"/>
        <w:numPr>
          <w:ilvl w:val="0"/>
          <w:numId w:val="1"/>
        </w:numPr>
        <w:spacing w:after="0" w:line="240" w:lineRule="auto"/>
      </w:pPr>
      <w:r w:rsidRPr="00076273">
        <w:t>Shizofrenija</w:t>
      </w:r>
    </w:p>
    <w:p w:rsidR="00076273" w:rsidRPr="00076273" w:rsidRDefault="00076273" w:rsidP="00C43A8D">
      <w:pPr>
        <w:pStyle w:val="ListParagraph"/>
        <w:numPr>
          <w:ilvl w:val="0"/>
          <w:numId w:val="1"/>
        </w:numPr>
        <w:spacing w:after="0" w:line="240" w:lineRule="auto"/>
      </w:pPr>
      <w:r w:rsidRPr="00076273">
        <w:t>Depresija (osobito česta kod osoba s Down sindromom)</w:t>
      </w:r>
    </w:p>
    <w:p w:rsidR="00076273" w:rsidRPr="00076273" w:rsidRDefault="00076273" w:rsidP="00C43A8D">
      <w:pPr>
        <w:pStyle w:val="ListParagraph"/>
        <w:numPr>
          <w:ilvl w:val="0"/>
          <w:numId w:val="1"/>
        </w:numPr>
        <w:spacing w:after="0" w:line="240" w:lineRule="auto"/>
      </w:pPr>
      <w:r w:rsidRPr="00076273">
        <w:t>40 % osoba s MR-om ima psihičku bolest ili poremećaj</w:t>
      </w:r>
    </w:p>
    <w:p w:rsidR="00076273" w:rsidRPr="00076273" w:rsidRDefault="00076273" w:rsidP="00C43A8D">
      <w:pPr>
        <w:pStyle w:val="ListParagraph"/>
        <w:numPr>
          <w:ilvl w:val="0"/>
          <w:numId w:val="1"/>
        </w:numPr>
        <w:spacing w:after="0" w:line="240" w:lineRule="auto"/>
      </w:pPr>
      <w:r w:rsidRPr="00076273">
        <w:t>25 % osoba s MR-om ima poremećaj ličnosti</w:t>
      </w:r>
    </w:p>
    <w:p w:rsidR="00C43A8D" w:rsidRDefault="00C43A8D" w:rsidP="00076273">
      <w:pPr>
        <w:spacing w:after="0" w:line="240" w:lineRule="auto"/>
      </w:pPr>
    </w:p>
    <w:p w:rsidR="00C43A8D" w:rsidRDefault="00C43A8D" w:rsidP="00076273">
      <w:pPr>
        <w:spacing w:after="0" w:line="240" w:lineRule="auto"/>
      </w:pPr>
    </w:p>
    <w:p w:rsidR="00076273" w:rsidRPr="00C43A8D" w:rsidRDefault="00076273" w:rsidP="00076273">
      <w:pPr>
        <w:spacing w:after="0" w:line="240" w:lineRule="auto"/>
        <w:rPr>
          <w:b/>
        </w:rPr>
      </w:pPr>
      <w:r w:rsidRPr="00C43A8D">
        <w:rPr>
          <w:b/>
        </w:rPr>
        <w:t xml:space="preserve">Dijagnoza </w:t>
      </w:r>
      <w:r w:rsidR="001A48AC">
        <w:rPr>
          <w:b/>
        </w:rPr>
        <w:t>intelektualnih teškoća</w:t>
      </w:r>
      <w:r w:rsidRPr="00C43A8D">
        <w:rPr>
          <w:b/>
        </w:rPr>
        <w:t xml:space="preserve"> </w:t>
      </w:r>
    </w:p>
    <w:p w:rsidR="00076273" w:rsidRPr="00076273" w:rsidRDefault="001A48AC" w:rsidP="001A48AC">
      <w:pPr>
        <w:pStyle w:val="ListParagraph"/>
        <w:numPr>
          <w:ilvl w:val="0"/>
          <w:numId w:val="1"/>
        </w:numPr>
        <w:spacing w:after="0" w:line="240" w:lineRule="auto"/>
      </w:pPr>
      <w:r>
        <w:t>standardizirani testovi</w:t>
      </w:r>
      <w:r w:rsidR="00076273" w:rsidRPr="00076273">
        <w:t xml:space="preserve"> inteligencije</w:t>
      </w:r>
      <w:r>
        <w:t xml:space="preserve"> + t</w:t>
      </w:r>
      <w:r w:rsidR="00076273" w:rsidRPr="00076273">
        <w:t>estiranje adaptivnog ponašanja</w:t>
      </w:r>
    </w:p>
    <w:p w:rsidR="00C43A8D" w:rsidRDefault="00C43A8D" w:rsidP="00076273">
      <w:pPr>
        <w:spacing w:after="0" w:line="240" w:lineRule="auto"/>
      </w:pPr>
    </w:p>
    <w:p w:rsidR="001A48AC" w:rsidRDefault="001A48AC" w:rsidP="00076273">
      <w:pPr>
        <w:spacing w:after="0" w:line="240" w:lineRule="auto"/>
        <w:rPr>
          <w:b/>
        </w:rPr>
      </w:pPr>
    </w:p>
    <w:p w:rsidR="00076273" w:rsidRDefault="00076273" w:rsidP="00076273">
      <w:pPr>
        <w:spacing w:after="0" w:line="240" w:lineRule="auto"/>
        <w:rPr>
          <w:b/>
        </w:rPr>
      </w:pPr>
      <w:r w:rsidRPr="00C43A8D">
        <w:rPr>
          <w:b/>
        </w:rPr>
        <w:t xml:space="preserve">Klasifikacija </w:t>
      </w:r>
      <w:r w:rsidR="001A48AC">
        <w:rPr>
          <w:b/>
        </w:rPr>
        <w:t>intelektualnih teškoća</w:t>
      </w:r>
      <w:r w:rsidRPr="00C43A8D">
        <w:rPr>
          <w:b/>
        </w:rPr>
        <w:t xml:space="preserve"> (</w:t>
      </w:r>
      <w:r w:rsidR="00020758">
        <w:rPr>
          <w:b/>
        </w:rPr>
        <w:t>DSM-V</w:t>
      </w:r>
      <w:r w:rsidRPr="00C43A8D">
        <w:rPr>
          <w:b/>
        </w:rPr>
        <w:t>)</w:t>
      </w:r>
    </w:p>
    <w:p w:rsidR="00C43A8D" w:rsidRDefault="00C43A8D" w:rsidP="00076273">
      <w:pPr>
        <w:spacing w:after="0" w:line="240" w:lineRule="auto"/>
        <w:rPr>
          <w:b/>
        </w:rPr>
      </w:pPr>
    </w:p>
    <w:p w:rsidR="00C43A8D" w:rsidRPr="00C43A8D" w:rsidRDefault="00C43A8D" w:rsidP="00076273">
      <w:pPr>
        <w:spacing w:after="0" w:line="240" w:lineRule="auto"/>
        <w:rPr>
          <w:b/>
        </w:rPr>
      </w:pPr>
      <w:r w:rsidRPr="00C43A8D">
        <w:rPr>
          <w:b/>
          <w:noProof/>
          <w:lang w:eastAsia="hr-HR"/>
        </w:rPr>
        <w:drawing>
          <wp:inline distT="0" distB="0" distL="0" distR="0">
            <wp:extent cx="5152445" cy="1748790"/>
            <wp:effectExtent l="57150" t="19050" r="29210" b="60960"/>
            <wp:docPr id="5" name="Dij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43A8D" w:rsidRPr="00C43A8D" w:rsidRDefault="00C43A8D" w:rsidP="00076273">
      <w:pPr>
        <w:spacing w:after="0" w:line="240" w:lineRule="auto"/>
        <w:rPr>
          <w:b/>
        </w:rPr>
      </w:pPr>
      <w:r w:rsidRPr="00C43A8D">
        <w:rPr>
          <w:b/>
        </w:rPr>
        <w:lastRenderedPageBreak/>
        <w:t xml:space="preserve">Poremećaji i sindromi povezani s </w:t>
      </w:r>
      <w:r w:rsidR="001A48AC">
        <w:rPr>
          <w:b/>
        </w:rPr>
        <w:t>intelektualnim teškoćama</w:t>
      </w:r>
    </w:p>
    <w:p w:rsidR="001A48AC" w:rsidRDefault="001A48AC" w:rsidP="00C43A8D">
      <w:pPr>
        <w:pStyle w:val="ListParagraph"/>
        <w:numPr>
          <w:ilvl w:val="0"/>
          <w:numId w:val="1"/>
        </w:numPr>
        <w:spacing w:after="0" w:line="240" w:lineRule="auto"/>
        <w:sectPr w:rsidR="001A48AC" w:rsidSect="001A48AC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76273" w:rsidRPr="00076273" w:rsidRDefault="00076273" w:rsidP="00C43A8D">
      <w:pPr>
        <w:pStyle w:val="ListParagraph"/>
        <w:numPr>
          <w:ilvl w:val="0"/>
          <w:numId w:val="1"/>
        </w:numPr>
        <w:spacing w:after="0" w:line="240" w:lineRule="auto"/>
      </w:pPr>
      <w:r w:rsidRPr="00076273">
        <w:lastRenderedPageBreak/>
        <w:t>Fetalni alkoholni sindrom</w:t>
      </w:r>
    </w:p>
    <w:p w:rsidR="00076273" w:rsidRPr="00076273" w:rsidRDefault="00076273" w:rsidP="00C43A8D">
      <w:pPr>
        <w:pStyle w:val="ListParagraph"/>
        <w:numPr>
          <w:ilvl w:val="0"/>
          <w:numId w:val="1"/>
        </w:numPr>
        <w:spacing w:after="0" w:line="240" w:lineRule="auto"/>
      </w:pPr>
      <w:r w:rsidRPr="00076273">
        <w:t>Sindrom fragilnog X-a</w:t>
      </w:r>
    </w:p>
    <w:p w:rsidR="00076273" w:rsidRPr="00076273" w:rsidRDefault="00076273" w:rsidP="00C43A8D">
      <w:pPr>
        <w:pStyle w:val="ListParagraph"/>
        <w:numPr>
          <w:ilvl w:val="0"/>
          <w:numId w:val="1"/>
        </w:numPr>
        <w:spacing w:after="0" w:line="240" w:lineRule="auto"/>
      </w:pPr>
      <w:r w:rsidRPr="00076273">
        <w:t>Angelman sindrom</w:t>
      </w:r>
    </w:p>
    <w:p w:rsidR="00076273" w:rsidRPr="00076273" w:rsidRDefault="00076273" w:rsidP="00C43A8D">
      <w:pPr>
        <w:pStyle w:val="ListParagraph"/>
        <w:numPr>
          <w:ilvl w:val="0"/>
          <w:numId w:val="1"/>
        </w:numPr>
        <w:spacing w:after="0" w:line="240" w:lineRule="auto"/>
      </w:pPr>
      <w:r w:rsidRPr="00076273">
        <w:t>Williams sindrom</w:t>
      </w:r>
    </w:p>
    <w:p w:rsidR="00076273" w:rsidRPr="00076273" w:rsidRDefault="00076273" w:rsidP="00C43A8D">
      <w:pPr>
        <w:pStyle w:val="ListParagraph"/>
        <w:numPr>
          <w:ilvl w:val="0"/>
          <w:numId w:val="1"/>
        </w:numPr>
        <w:spacing w:after="0" w:line="240" w:lineRule="auto"/>
      </w:pPr>
      <w:r w:rsidRPr="00076273">
        <w:t>Prader – Willy sindrom</w:t>
      </w:r>
    </w:p>
    <w:p w:rsidR="00076273" w:rsidRPr="00076273" w:rsidRDefault="00076273" w:rsidP="00C43A8D">
      <w:pPr>
        <w:pStyle w:val="ListParagraph"/>
        <w:numPr>
          <w:ilvl w:val="0"/>
          <w:numId w:val="1"/>
        </w:numPr>
        <w:spacing w:after="0" w:line="240" w:lineRule="auto"/>
      </w:pPr>
      <w:r w:rsidRPr="00076273">
        <w:lastRenderedPageBreak/>
        <w:t>Wolf – Hirschorn sindrom</w:t>
      </w:r>
    </w:p>
    <w:p w:rsidR="00076273" w:rsidRPr="00076273" w:rsidRDefault="00076273" w:rsidP="00C43A8D">
      <w:pPr>
        <w:pStyle w:val="ListParagraph"/>
        <w:numPr>
          <w:ilvl w:val="0"/>
          <w:numId w:val="1"/>
        </w:numPr>
        <w:spacing w:after="0" w:line="240" w:lineRule="auto"/>
      </w:pPr>
      <w:r w:rsidRPr="00076273">
        <w:t>Rubenstein – Taybi sindrom</w:t>
      </w:r>
    </w:p>
    <w:p w:rsidR="00076273" w:rsidRPr="00076273" w:rsidRDefault="00076273" w:rsidP="00C43A8D">
      <w:pPr>
        <w:pStyle w:val="ListParagraph"/>
        <w:numPr>
          <w:ilvl w:val="0"/>
          <w:numId w:val="1"/>
        </w:numPr>
        <w:spacing w:after="0" w:line="240" w:lineRule="auto"/>
      </w:pPr>
      <w:r w:rsidRPr="00076273">
        <w:t>Autizam</w:t>
      </w:r>
    </w:p>
    <w:p w:rsidR="00076273" w:rsidRPr="00076273" w:rsidRDefault="00076273" w:rsidP="00C43A8D">
      <w:pPr>
        <w:pStyle w:val="ListParagraph"/>
        <w:numPr>
          <w:ilvl w:val="0"/>
          <w:numId w:val="1"/>
        </w:numPr>
        <w:spacing w:after="0" w:line="240" w:lineRule="auto"/>
      </w:pPr>
      <w:r w:rsidRPr="00076273">
        <w:t>Down sindrom (Trisomija 21)</w:t>
      </w:r>
    </w:p>
    <w:p w:rsidR="001A48AC" w:rsidRDefault="00076273" w:rsidP="00076273">
      <w:pPr>
        <w:pStyle w:val="ListParagraph"/>
        <w:numPr>
          <w:ilvl w:val="0"/>
          <w:numId w:val="1"/>
        </w:numPr>
        <w:spacing w:after="0" w:line="240" w:lineRule="auto"/>
        <w:sectPr w:rsidR="001A48AC" w:rsidSect="001A48A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076273">
        <w:t>Savanti</w:t>
      </w:r>
    </w:p>
    <w:p w:rsidR="00C43A8D" w:rsidRDefault="00C43A8D" w:rsidP="00076273">
      <w:pPr>
        <w:spacing w:after="0" w:line="240" w:lineRule="auto"/>
        <w:sectPr w:rsidR="00C43A8D" w:rsidSect="00C43A8D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076273" w:rsidRPr="00C43A8D" w:rsidRDefault="00076273" w:rsidP="00076273">
      <w:pPr>
        <w:spacing w:after="0" w:line="240" w:lineRule="auto"/>
        <w:rPr>
          <w:b/>
        </w:rPr>
      </w:pPr>
      <w:r w:rsidRPr="00C43A8D">
        <w:rPr>
          <w:b/>
        </w:rPr>
        <w:lastRenderedPageBreak/>
        <w:t>Percepcija</w:t>
      </w:r>
      <w:r w:rsidR="00490A58">
        <w:rPr>
          <w:b/>
        </w:rPr>
        <w:t xml:space="preserve"> – deficiti povezani s intelektualnim teškoćama</w:t>
      </w:r>
    </w:p>
    <w:p w:rsidR="00076273" w:rsidRPr="00076273" w:rsidRDefault="00076273" w:rsidP="00C43A8D">
      <w:pPr>
        <w:pStyle w:val="ListParagraph"/>
        <w:numPr>
          <w:ilvl w:val="0"/>
          <w:numId w:val="3"/>
        </w:numPr>
        <w:spacing w:after="0" w:line="240" w:lineRule="auto"/>
      </w:pPr>
      <w:r w:rsidRPr="00076273">
        <w:t>oslabljeno razlikovanje boja</w:t>
      </w:r>
    </w:p>
    <w:p w:rsidR="00076273" w:rsidRPr="00076273" w:rsidRDefault="00076273" w:rsidP="00C43A8D">
      <w:pPr>
        <w:pStyle w:val="ListParagraph"/>
        <w:numPr>
          <w:ilvl w:val="0"/>
          <w:numId w:val="3"/>
        </w:numPr>
        <w:spacing w:after="0" w:line="240" w:lineRule="auto"/>
      </w:pPr>
      <w:r w:rsidRPr="00076273">
        <w:t>Poteškoće u razlikovanju figure od pozadine</w:t>
      </w:r>
    </w:p>
    <w:p w:rsidR="00076273" w:rsidRPr="00076273" w:rsidRDefault="00076273" w:rsidP="00C43A8D">
      <w:pPr>
        <w:pStyle w:val="ListParagraph"/>
        <w:numPr>
          <w:ilvl w:val="0"/>
          <w:numId w:val="3"/>
        </w:numPr>
        <w:spacing w:after="0" w:line="240" w:lineRule="auto"/>
      </w:pPr>
      <w:r w:rsidRPr="00076273">
        <w:t>teškoće vidne percepcije</w:t>
      </w:r>
    </w:p>
    <w:p w:rsidR="00076273" w:rsidRPr="00076273" w:rsidRDefault="00076273" w:rsidP="00C43A8D">
      <w:pPr>
        <w:pStyle w:val="ListParagraph"/>
        <w:numPr>
          <w:ilvl w:val="0"/>
          <w:numId w:val="3"/>
        </w:numPr>
        <w:spacing w:after="0" w:line="240" w:lineRule="auto"/>
      </w:pPr>
      <w:r w:rsidRPr="00076273">
        <w:t>smanjenje koncentriranog slušanja, razlikovanja i pamćenja glasova, riječi i govornih cjelina</w:t>
      </w:r>
    </w:p>
    <w:p w:rsidR="00076273" w:rsidRPr="00076273" w:rsidRDefault="00076273" w:rsidP="00C43A8D">
      <w:pPr>
        <w:pStyle w:val="ListParagraph"/>
        <w:numPr>
          <w:ilvl w:val="0"/>
          <w:numId w:val="3"/>
        </w:numPr>
        <w:spacing w:after="0" w:line="240" w:lineRule="auto"/>
      </w:pPr>
      <w:r w:rsidRPr="00076273">
        <w:t>Teškoće slušne percepcije</w:t>
      </w:r>
    </w:p>
    <w:p w:rsidR="00076273" w:rsidRPr="00076273" w:rsidRDefault="00076273" w:rsidP="00C43A8D">
      <w:pPr>
        <w:pStyle w:val="ListParagraph"/>
        <w:numPr>
          <w:ilvl w:val="0"/>
          <w:numId w:val="3"/>
        </w:numPr>
        <w:spacing w:after="0" w:line="240" w:lineRule="auto"/>
      </w:pPr>
      <w:r w:rsidRPr="00076273">
        <w:t>teškoće kod diskriminacije oblika po izgledu, položaju i smjeru, teškoće u percipiranju lika i pozadine, vidne integracije i vidno motorne koordinacije</w:t>
      </w:r>
    </w:p>
    <w:p w:rsidR="00076273" w:rsidRPr="00076273" w:rsidRDefault="00076273" w:rsidP="00076273">
      <w:pPr>
        <w:spacing w:after="0" w:line="240" w:lineRule="auto"/>
      </w:pPr>
    </w:p>
    <w:p w:rsidR="00076273" w:rsidRPr="00C43A8D" w:rsidRDefault="00076273" w:rsidP="00076273">
      <w:pPr>
        <w:spacing w:after="0" w:line="240" w:lineRule="auto"/>
        <w:rPr>
          <w:b/>
        </w:rPr>
      </w:pPr>
      <w:r w:rsidRPr="00C43A8D">
        <w:rPr>
          <w:b/>
        </w:rPr>
        <w:t>Pažnja</w:t>
      </w:r>
      <w:r w:rsidR="00490A58">
        <w:rPr>
          <w:b/>
        </w:rPr>
        <w:t xml:space="preserve"> – deficiti povezani s intelektualnim teškoćama</w:t>
      </w:r>
    </w:p>
    <w:p w:rsidR="00076273" w:rsidRPr="00076273" w:rsidRDefault="00076273" w:rsidP="00C43A8D">
      <w:pPr>
        <w:pStyle w:val="ListParagraph"/>
        <w:numPr>
          <w:ilvl w:val="0"/>
          <w:numId w:val="3"/>
        </w:numPr>
        <w:spacing w:after="0" w:line="240" w:lineRule="auto"/>
      </w:pPr>
      <w:r w:rsidRPr="00076273">
        <w:t>ne odabiru valjano ono što treba upamtiti</w:t>
      </w:r>
    </w:p>
    <w:p w:rsidR="00076273" w:rsidRPr="00076273" w:rsidRDefault="00076273" w:rsidP="00C43A8D">
      <w:pPr>
        <w:pStyle w:val="ListParagraph"/>
        <w:numPr>
          <w:ilvl w:val="0"/>
          <w:numId w:val="3"/>
        </w:numPr>
        <w:spacing w:after="0" w:line="240" w:lineRule="auto"/>
      </w:pPr>
      <w:r w:rsidRPr="00076273">
        <w:t xml:space="preserve"> ne mogu odijeliti bitne od nebitnih karakteristika podražaja</w:t>
      </w:r>
    </w:p>
    <w:p w:rsidR="00076273" w:rsidRPr="00076273" w:rsidRDefault="00076273" w:rsidP="00C43A8D">
      <w:pPr>
        <w:pStyle w:val="ListParagraph"/>
        <w:numPr>
          <w:ilvl w:val="0"/>
          <w:numId w:val="3"/>
        </w:numPr>
        <w:spacing w:after="0" w:line="240" w:lineRule="auto"/>
      </w:pPr>
      <w:r w:rsidRPr="00076273">
        <w:t>velike poteškoće u održavanju i usmjeravanju pažnje (treba ih usmjeravati i poticati)</w:t>
      </w:r>
    </w:p>
    <w:p w:rsidR="00C43A8D" w:rsidRDefault="00C43A8D" w:rsidP="00076273">
      <w:pPr>
        <w:spacing w:after="0" w:line="240" w:lineRule="auto"/>
      </w:pPr>
    </w:p>
    <w:p w:rsidR="00076273" w:rsidRPr="00C43A8D" w:rsidRDefault="00076273" w:rsidP="00076273">
      <w:pPr>
        <w:spacing w:after="0" w:line="240" w:lineRule="auto"/>
        <w:rPr>
          <w:b/>
        </w:rPr>
      </w:pPr>
      <w:r w:rsidRPr="00C43A8D">
        <w:rPr>
          <w:b/>
        </w:rPr>
        <w:t>Mišljenje</w:t>
      </w:r>
      <w:r w:rsidR="00490A58">
        <w:rPr>
          <w:b/>
        </w:rPr>
        <w:t xml:space="preserve"> – deficiti povezani s intelektualnim teškoćama</w:t>
      </w:r>
    </w:p>
    <w:p w:rsidR="00076273" w:rsidRPr="00076273" w:rsidRDefault="00490A58" w:rsidP="00C43A8D">
      <w:pPr>
        <w:pStyle w:val="ListParagraph"/>
        <w:numPr>
          <w:ilvl w:val="0"/>
          <w:numId w:val="3"/>
        </w:numPr>
        <w:spacing w:after="0" w:line="240" w:lineRule="auto"/>
      </w:pPr>
      <w:r>
        <w:t>Laka</w:t>
      </w:r>
      <w:r w:rsidR="00076273" w:rsidRPr="00076273">
        <w:t>: logičko mišljenje</w:t>
      </w:r>
    </w:p>
    <w:p w:rsidR="00076273" w:rsidRPr="00076273" w:rsidRDefault="00490A58" w:rsidP="00C43A8D">
      <w:pPr>
        <w:pStyle w:val="ListParagraph"/>
        <w:numPr>
          <w:ilvl w:val="0"/>
          <w:numId w:val="3"/>
        </w:numPr>
        <w:spacing w:after="0" w:line="240" w:lineRule="auto"/>
      </w:pPr>
      <w:r>
        <w:t>Umjerena</w:t>
      </w:r>
      <w:r w:rsidR="00076273" w:rsidRPr="00076273">
        <w:t>: magičko, egocentrično mišljenje</w:t>
      </w:r>
    </w:p>
    <w:p w:rsidR="00076273" w:rsidRPr="00076273" w:rsidRDefault="00490A58" w:rsidP="00C43A8D">
      <w:pPr>
        <w:pStyle w:val="ListParagraph"/>
        <w:numPr>
          <w:ilvl w:val="0"/>
          <w:numId w:val="3"/>
        </w:numPr>
        <w:spacing w:after="0" w:line="240" w:lineRule="auto"/>
      </w:pPr>
      <w:r>
        <w:t>Teška</w:t>
      </w:r>
      <w:r w:rsidR="00076273" w:rsidRPr="00076273">
        <w:t>: sinkretično mišljenje (bez povezivanja)</w:t>
      </w:r>
    </w:p>
    <w:p w:rsidR="00076273" w:rsidRPr="00076273" w:rsidRDefault="00C43A8D" w:rsidP="00C43A8D">
      <w:pPr>
        <w:pStyle w:val="ListParagraph"/>
        <w:numPr>
          <w:ilvl w:val="0"/>
          <w:numId w:val="3"/>
        </w:numPr>
        <w:spacing w:after="0" w:line="240" w:lineRule="auto"/>
      </w:pPr>
      <w:r>
        <w:t>Izra</w:t>
      </w:r>
      <w:r w:rsidR="00490A58">
        <w:t>zito teška</w:t>
      </w:r>
      <w:r w:rsidR="00076273" w:rsidRPr="00076273">
        <w:t>: mišljenje je sekundarno, primarna je akcija</w:t>
      </w:r>
    </w:p>
    <w:p w:rsidR="00076273" w:rsidRPr="00076273" w:rsidRDefault="00076273" w:rsidP="00076273">
      <w:pPr>
        <w:spacing w:after="0" w:line="240" w:lineRule="auto"/>
      </w:pPr>
    </w:p>
    <w:p w:rsidR="00076273" w:rsidRPr="00C43A8D" w:rsidRDefault="00076273" w:rsidP="00076273">
      <w:pPr>
        <w:spacing w:after="0" w:line="240" w:lineRule="auto"/>
        <w:rPr>
          <w:b/>
        </w:rPr>
      </w:pPr>
      <w:r w:rsidRPr="00C43A8D">
        <w:rPr>
          <w:b/>
        </w:rPr>
        <w:t>Govor</w:t>
      </w:r>
      <w:r w:rsidR="00490A58">
        <w:rPr>
          <w:b/>
        </w:rPr>
        <w:t xml:space="preserve"> – deficiti povezani s intelektualnim teškoćama</w:t>
      </w:r>
    </w:p>
    <w:p w:rsidR="00076273" w:rsidRPr="00076273" w:rsidRDefault="00076273" w:rsidP="00C43A8D">
      <w:pPr>
        <w:pStyle w:val="ListParagraph"/>
        <w:numPr>
          <w:ilvl w:val="0"/>
          <w:numId w:val="4"/>
        </w:numPr>
        <w:spacing w:after="0" w:line="240" w:lineRule="auto"/>
      </w:pPr>
      <w:r w:rsidRPr="00076273">
        <w:t>značajan zaostatak</w:t>
      </w:r>
    </w:p>
    <w:p w:rsidR="00076273" w:rsidRPr="00076273" w:rsidRDefault="00076273" w:rsidP="00C43A8D">
      <w:pPr>
        <w:pStyle w:val="ListParagraph"/>
        <w:numPr>
          <w:ilvl w:val="0"/>
          <w:numId w:val="4"/>
        </w:numPr>
        <w:spacing w:after="0" w:line="240" w:lineRule="auto"/>
      </w:pPr>
      <w:r w:rsidRPr="00076273">
        <w:t>Specifični deficit u učenju jezika</w:t>
      </w:r>
    </w:p>
    <w:p w:rsidR="00076273" w:rsidRPr="00076273" w:rsidRDefault="00076273" w:rsidP="00C43A8D">
      <w:pPr>
        <w:pStyle w:val="ListParagraph"/>
        <w:numPr>
          <w:ilvl w:val="0"/>
          <w:numId w:val="4"/>
        </w:numPr>
        <w:spacing w:after="0" w:line="240" w:lineRule="auto"/>
      </w:pPr>
      <w:r w:rsidRPr="00076273">
        <w:t>Ekspresivni govor zaostaje za razumijevanjem govora</w:t>
      </w:r>
    </w:p>
    <w:p w:rsidR="00076273" w:rsidRPr="00076273" w:rsidRDefault="00076273" w:rsidP="00C43A8D">
      <w:pPr>
        <w:pStyle w:val="ListParagraph"/>
        <w:numPr>
          <w:ilvl w:val="0"/>
          <w:numId w:val="4"/>
        </w:numPr>
        <w:spacing w:after="0" w:line="240" w:lineRule="auto"/>
      </w:pPr>
      <w:r w:rsidRPr="00076273">
        <w:t>Rječnik kvantitativno i kvalitativno skromniji</w:t>
      </w:r>
    </w:p>
    <w:p w:rsidR="00076273" w:rsidRPr="00076273" w:rsidRDefault="00076273" w:rsidP="00C43A8D">
      <w:pPr>
        <w:pStyle w:val="ListParagraph"/>
        <w:numPr>
          <w:ilvl w:val="0"/>
          <w:numId w:val="4"/>
        </w:numPr>
        <w:spacing w:after="0" w:line="240" w:lineRule="auto"/>
      </w:pPr>
      <w:r w:rsidRPr="00076273">
        <w:t>Riječi koje ne znaju ne koriste dovoljno</w:t>
      </w:r>
    </w:p>
    <w:p w:rsidR="00C43A8D" w:rsidRDefault="00C43A8D" w:rsidP="00076273">
      <w:pPr>
        <w:spacing w:after="0" w:line="240" w:lineRule="auto"/>
      </w:pPr>
    </w:p>
    <w:p w:rsidR="00076273" w:rsidRPr="00C43A8D" w:rsidRDefault="00076273" w:rsidP="00076273">
      <w:pPr>
        <w:spacing w:after="0" w:line="240" w:lineRule="auto"/>
        <w:rPr>
          <w:b/>
        </w:rPr>
      </w:pPr>
      <w:r w:rsidRPr="00C43A8D">
        <w:rPr>
          <w:b/>
        </w:rPr>
        <w:t>Pamćenje</w:t>
      </w:r>
      <w:r w:rsidR="00490A58">
        <w:rPr>
          <w:b/>
        </w:rPr>
        <w:t xml:space="preserve"> – deficiti povezani s intelektualnim teškoćama</w:t>
      </w:r>
    </w:p>
    <w:p w:rsidR="00076273" w:rsidRPr="00076273" w:rsidRDefault="00076273" w:rsidP="00C43A8D">
      <w:pPr>
        <w:pStyle w:val="ListParagraph"/>
        <w:numPr>
          <w:ilvl w:val="0"/>
          <w:numId w:val="4"/>
        </w:numPr>
        <w:spacing w:after="0" w:line="240" w:lineRule="auto"/>
      </w:pPr>
      <w:r w:rsidRPr="00076273">
        <w:t>Smanjen kapacitet kratkoročnog i radnog pamćenja</w:t>
      </w:r>
    </w:p>
    <w:p w:rsidR="00076273" w:rsidRPr="00076273" w:rsidRDefault="00076273" w:rsidP="00C43A8D">
      <w:pPr>
        <w:pStyle w:val="ListParagraph"/>
        <w:numPr>
          <w:ilvl w:val="0"/>
          <w:numId w:val="4"/>
        </w:numPr>
        <w:spacing w:after="0" w:line="240" w:lineRule="auto"/>
      </w:pPr>
      <w:r w:rsidRPr="00076273">
        <w:t>smanjen broj informacija koje se mogu pohraniti u dugoročnom pamćenju</w:t>
      </w:r>
    </w:p>
    <w:p w:rsidR="00076273" w:rsidRPr="00076273" w:rsidRDefault="00076273" w:rsidP="00C43A8D">
      <w:pPr>
        <w:pStyle w:val="ListParagraph"/>
        <w:numPr>
          <w:ilvl w:val="0"/>
          <w:numId w:val="4"/>
        </w:numPr>
        <w:spacing w:after="0" w:line="240" w:lineRule="auto"/>
      </w:pPr>
      <w:r w:rsidRPr="00076273">
        <w:t xml:space="preserve"> znatno manja mogućnost analize i sinteze informacija</w:t>
      </w:r>
    </w:p>
    <w:p w:rsidR="00076273" w:rsidRPr="00076273" w:rsidRDefault="00076273" w:rsidP="00C43A8D">
      <w:pPr>
        <w:pStyle w:val="ListParagraph"/>
        <w:numPr>
          <w:ilvl w:val="0"/>
          <w:numId w:val="4"/>
        </w:numPr>
        <w:spacing w:after="0" w:line="240" w:lineRule="auto"/>
      </w:pPr>
      <w:r w:rsidRPr="00076273">
        <w:t xml:space="preserve"> ne koriste spontano strategije upamćivanja</w:t>
      </w:r>
    </w:p>
    <w:p w:rsidR="00C43A8D" w:rsidRDefault="00C43A8D" w:rsidP="00076273">
      <w:pPr>
        <w:spacing w:after="0" w:line="240" w:lineRule="auto"/>
      </w:pPr>
    </w:p>
    <w:p w:rsidR="00076273" w:rsidRPr="00C43A8D" w:rsidRDefault="00076273" w:rsidP="00076273">
      <w:pPr>
        <w:spacing w:after="0" w:line="240" w:lineRule="auto"/>
        <w:rPr>
          <w:b/>
        </w:rPr>
      </w:pPr>
      <w:r w:rsidRPr="00C43A8D">
        <w:rPr>
          <w:b/>
        </w:rPr>
        <w:t>Učenje</w:t>
      </w:r>
      <w:r w:rsidR="00490A58">
        <w:rPr>
          <w:b/>
        </w:rPr>
        <w:t xml:space="preserve"> – deficiti povezani s intelektualnim teškoćama</w:t>
      </w:r>
    </w:p>
    <w:p w:rsidR="00076273" w:rsidRPr="00076273" w:rsidRDefault="00490A58" w:rsidP="00C43A8D">
      <w:pPr>
        <w:pStyle w:val="ListParagraph"/>
        <w:numPr>
          <w:ilvl w:val="0"/>
          <w:numId w:val="5"/>
        </w:numPr>
        <w:spacing w:after="0" w:line="240" w:lineRule="auto"/>
      </w:pPr>
      <w:r>
        <w:t>Laka</w:t>
      </w:r>
      <w:r w:rsidR="00076273" w:rsidRPr="00076273">
        <w:t>: uče na primjerima i iz vlastitih iskustava</w:t>
      </w:r>
    </w:p>
    <w:p w:rsidR="00076273" w:rsidRPr="00076273" w:rsidRDefault="00490A58" w:rsidP="00C43A8D">
      <w:pPr>
        <w:pStyle w:val="ListParagraph"/>
        <w:numPr>
          <w:ilvl w:val="0"/>
          <w:numId w:val="5"/>
        </w:numPr>
        <w:spacing w:after="0" w:line="240" w:lineRule="auto"/>
      </w:pPr>
      <w:r>
        <w:t>Umjerena</w:t>
      </w:r>
      <w:r w:rsidR="00076273" w:rsidRPr="00076273">
        <w:t>: uče preko primjera i konkretnih iskustava</w:t>
      </w:r>
    </w:p>
    <w:p w:rsidR="00076273" w:rsidRPr="00076273" w:rsidRDefault="00490A58" w:rsidP="00C43A8D">
      <w:pPr>
        <w:pStyle w:val="ListParagraph"/>
        <w:numPr>
          <w:ilvl w:val="0"/>
          <w:numId w:val="5"/>
        </w:numPr>
        <w:spacing w:after="0" w:line="240" w:lineRule="auto"/>
      </w:pPr>
      <w:r>
        <w:t>Teška</w:t>
      </w:r>
      <w:r w:rsidR="00076273" w:rsidRPr="00076273">
        <w:t>: uče preko konkretnih iskustava</w:t>
      </w:r>
    </w:p>
    <w:p w:rsidR="00076273" w:rsidRPr="00076273" w:rsidRDefault="00490A58" w:rsidP="00C43A8D">
      <w:pPr>
        <w:pStyle w:val="ListParagraph"/>
        <w:numPr>
          <w:ilvl w:val="0"/>
          <w:numId w:val="5"/>
        </w:numPr>
        <w:spacing w:after="0" w:line="240" w:lineRule="auto"/>
      </w:pPr>
      <w:r>
        <w:t>Izrazito teška</w:t>
      </w:r>
      <w:r w:rsidR="00076273" w:rsidRPr="00076273">
        <w:t>: uče refleksno, treningom</w:t>
      </w:r>
    </w:p>
    <w:p w:rsidR="00C43A8D" w:rsidRDefault="00C43A8D" w:rsidP="00076273">
      <w:pPr>
        <w:spacing w:after="0" w:line="240" w:lineRule="auto"/>
      </w:pPr>
    </w:p>
    <w:p w:rsidR="00076273" w:rsidRPr="00C43A8D" w:rsidRDefault="00076273" w:rsidP="00076273">
      <w:pPr>
        <w:spacing w:after="0" w:line="240" w:lineRule="auto"/>
        <w:rPr>
          <w:b/>
        </w:rPr>
      </w:pPr>
      <w:r w:rsidRPr="00C43A8D">
        <w:rPr>
          <w:b/>
        </w:rPr>
        <w:t>Motivacija</w:t>
      </w:r>
      <w:r w:rsidR="00490A58">
        <w:rPr>
          <w:b/>
        </w:rPr>
        <w:t xml:space="preserve"> – deficiti povezani s intelektualnim teškoćama</w:t>
      </w:r>
    </w:p>
    <w:p w:rsidR="00076273" w:rsidRPr="00076273" w:rsidRDefault="00076273" w:rsidP="00C43A8D">
      <w:pPr>
        <w:pStyle w:val="ListParagraph"/>
        <w:numPr>
          <w:ilvl w:val="0"/>
          <w:numId w:val="5"/>
        </w:numPr>
        <w:spacing w:after="0" w:line="240" w:lineRule="auto"/>
      </w:pPr>
      <w:r w:rsidRPr="00076273">
        <w:t xml:space="preserve"> osobe s </w:t>
      </w:r>
      <w:r w:rsidR="00490A58">
        <w:t>intelektualnim teškoćama</w:t>
      </w:r>
      <w:r w:rsidRPr="00076273">
        <w:t xml:space="preserve"> pokazuju nedostatak motivacije za učenje</w:t>
      </w:r>
    </w:p>
    <w:p w:rsidR="00076273" w:rsidRPr="00076273" w:rsidRDefault="00076273" w:rsidP="00C43A8D">
      <w:pPr>
        <w:pStyle w:val="ListParagraph"/>
        <w:numPr>
          <w:ilvl w:val="0"/>
          <w:numId w:val="5"/>
        </w:numPr>
        <w:spacing w:after="0" w:line="240" w:lineRule="auto"/>
      </w:pPr>
      <w:r w:rsidRPr="00076273">
        <w:t xml:space="preserve"> naučena bespomoćnost</w:t>
      </w:r>
    </w:p>
    <w:p w:rsidR="00076273" w:rsidRPr="00076273" w:rsidRDefault="00076273" w:rsidP="00C43A8D">
      <w:pPr>
        <w:pStyle w:val="ListParagraph"/>
        <w:numPr>
          <w:ilvl w:val="0"/>
          <w:numId w:val="5"/>
        </w:numPr>
        <w:spacing w:after="0" w:line="240" w:lineRule="auto"/>
      </w:pPr>
      <w:r w:rsidRPr="00076273">
        <w:t xml:space="preserve"> lako odustaju kada nešto percipiraju teškim</w:t>
      </w:r>
    </w:p>
    <w:p w:rsidR="00490A58" w:rsidRDefault="00490A58" w:rsidP="00076273">
      <w:pPr>
        <w:pStyle w:val="ListParagraph"/>
        <w:numPr>
          <w:ilvl w:val="0"/>
          <w:numId w:val="5"/>
        </w:numPr>
        <w:spacing w:after="0" w:line="240" w:lineRule="auto"/>
      </w:pPr>
      <w:r w:rsidRPr="00076273">
        <w:t>očekuju tuđu pomoć</w:t>
      </w:r>
    </w:p>
    <w:p w:rsidR="00490A58" w:rsidRDefault="00490A58" w:rsidP="00490A58">
      <w:pPr>
        <w:spacing w:after="0" w:line="240" w:lineRule="auto"/>
        <w:rPr>
          <w:b/>
        </w:rPr>
      </w:pPr>
    </w:p>
    <w:p w:rsidR="00076273" w:rsidRPr="00490A58" w:rsidRDefault="00076273" w:rsidP="00490A58">
      <w:pPr>
        <w:spacing w:after="0" w:line="240" w:lineRule="auto"/>
        <w:rPr>
          <w:b/>
        </w:rPr>
      </w:pPr>
      <w:r w:rsidRPr="00490A58">
        <w:rPr>
          <w:b/>
        </w:rPr>
        <w:t>Razvoj ličnosti</w:t>
      </w:r>
      <w:r w:rsidR="00490A58">
        <w:rPr>
          <w:b/>
        </w:rPr>
        <w:t xml:space="preserve"> – deficiti povezani s intelektualnim teškoćama</w:t>
      </w:r>
    </w:p>
    <w:p w:rsidR="00076273" w:rsidRPr="00076273" w:rsidRDefault="00490A58" w:rsidP="00C43A8D">
      <w:pPr>
        <w:pStyle w:val="ListParagraph"/>
        <w:numPr>
          <w:ilvl w:val="0"/>
          <w:numId w:val="5"/>
        </w:numPr>
        <w:spacing w:after="0" w:line="240" w:lineRule="auto"/>
      </w:pPr>
      <w:r>
        <w:t>Laka</w:t>
      </w:r>
      <w:r w:rsidR="00076273" w:rsidRPr="00076273">
        <w:t>: problemi autonomije, pojam o sebi je ovisan, problemi s internalizacijom pravila</w:t>
      </w:r>
    </w:p>
    <w:p w:rsidR="00076273" w:rsidRPr="00076273" w:rsidRDefault="00490A58" w:rsidP="00C43A8D">
      <w:pPr>
        <w:pStyle w:val="ListParagraph"/>
        <w:numPr>
          <w:ilvl w:val="0"/>
          <w:numId w:val="5"/>
        </w:numPr>
        <w:spacing w:after="0" w:line="240" w:lineRule="auto"/>
      </w:pPr>
      <w:r>
        <w:t>Umjerena</w:t>
      </w:r>
      <w:r w:rsidR="00076273" w:rsidRPr="00076273">
        <w:t>: problemi separacije, nezreo pojam o sebi, izvana nametnuta pravila</w:t>
      </w:r>
    </w:p>
    <w:p w:rsidR="00076273" w:rsidRPr="00076273" w:rsidRDefault="00490A58" w:rsidP="00C43A8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 Teška</w:t>
      </w:r>
      <w:r w:rsidR="00076273" w:rsidRPr="00076273">
        <w:t>: problemi individualizacije, nezreo pojam o sebi, početak formiranja slušanja pravila</w:t>
      </w:r>
    </w:p>
    <w:p w:rsidR="00076273" w:rsidRPr="00076273" w:rsidRDefault="00490A58" w:rsidP="00C43A8D">
      <w:pPr>
        <w:pStyle w:val="ListParagraph"/>
        <w:numPr>
          <w:ilvl w:val="0"/>
          <w:numId w:val="5"/>
        </w:numPr>
        <w:spacing w:after="0" w:line="240" w:lineRule="auto"/>
      </w:pPr>
      <w:r>
        <w:t>Izrazita</w:t>
      </w:r>
      <w:r w:rsidR="00076273" w:rsidRPr="00076273">
        <w:t>: veziva</w:t>
      </w:r>
      <w:r>
        <w:t>nje uz majku, formiranje psihofi</w:t>
      </w:r>
      <w:r w:rsidR="00076273" w:rsidRPr="00076273">
        <w:t>ziološke homeostaze, početak razvijanja pojma o sebi</w:t>
      </w:r>
    </w:p>
    <w:p w:rsidR="00020758" w:rsidRDefault="00020758" w:rsidP="00076273">
      <w:pPr>
        <w:spacing w:after="0" w:line="240" w:lineRule="auto"/>
      </w:pPr>
    </w:p>
    <w:p w:rsidR="00076273" w:rsidRPr="00497615" w:rsidRDefault="00076273" w:rsidP="00076273">
      <w:pPr>
        <w:spacing w:after="0" w:line="240" w:lineRule="auto"/>
        <w:rPr>
          <w:b/>
        </w:rPr>
      </w:pPr>
      <w:r w:rsidRPr="00497615">
        <w:rPr>
          <w:b/>
        </w:rPr>
        <w:lastRenderedPageBreak/>
        <w:t>Emocionalni razvoj</w:t>
      </w:r>
      <w:r w:rsidR="00490A58">
        <w:rPr>
          <w:b/>
        </w:rPr>
        <w:t xml:space="preserve"> – deficiti povezani s intelektualnim teškoćama</w:t>
      </w:r>
    </w:p>
    <w:p w:rsidR="00076273" w:rsidRPr="00020758" w:rsidRDefault="00490A58" w:rsidP="00497615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 w:rsidRPr="00020758">
        <w:rPr>
          <w:u w:val="single"/>
        </w:rPr>
        <w:t>Laka</w:t>
      </w:r>
      <w:r w:rsidR="00020758" w:rsidRPr="00020758">
        <w:rPr>
          <w:u w:val="single"/>
        </w:rPr>
        <w:t xml:space="preserve"> IO</w:t>
      </w:r>
      <w:r w:rsidR="00076273" w:rsidRPr="00020758">
        <w:rPr>
          <w:u w:val="single"/>
        </w:rPr>
        <w:t xml:space="preserve">: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 xml:space="preserve">razvijen osjećaj vlastite vrijednost,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 xml:space="preserve">brine o svojim bližnjima,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 xml:space="preserve">brine o budućnosti,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 xml:space="preserve">Osjeća: radost, žalost, ljubav,  mržnja, povjerenje, nepovjerenje, empatija, savjest, seksualna ljubav, </w:t>
      </w:r>
    </w:p>
    <w:p w:rsidR="00076273" w:rsidRPr="00076273" w:rsidRDefault="00076273" w:rsidP="00076273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>agresija usmjerena pema određenim osobama</w:t>
      </w:r>
    </w:p>
    <w:p w:rsidR="00076273" w:rsidRPr="00020758" w:rsidRDefault="00490A58" w:rsidP="00497615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 w:rsidRPr="00020758">
        <w:rPr>
          <w:u w:val="single"/>
        </w:rPr>
        <w:t>Umjerena</w:t>
      </w:r>
      <w:r w:rsidR="00020758" w:rsidRPr="00020758">
        <w:rPr>
          <w:u w:val="single"/>
        </w:rPr>
        <w:t xml:space="preserve"> IO</w:t>
      </w:r>
      <w:r w:rsidR="00076273" w:rsidRPr="00020758">
        <w:rPr>
          <w:u w:val="single"/>
        </w:rPr>
        <w:t xml:space="preserve">: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 xml:space="preserve">osjećaj svemoći,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 xml:space="preserve">slaba kontrola impulsa,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 xml:space="preserve">Osjećaju: radost, žalost, sram, strah od greške, početak empatije, krivnje i savjesti,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>agresija usmjerena na važne osobe</w:t>
      </w:r>
    </w:p>
    <w:p w:rsidR="00490A58" w:rsidRDefault="00490A58" w:rsidP="00497615">
      <w:pPr>
        <w:pStyle w:val="ListParagraph"/>
        <w:numPr>
          <w:ilvl w:val="0"/>
          <w:numId w:val="5"/>
        </w:numPr>
        <w:spacing w:after="0" w:line="240" w:lineRule="auto"/>
        <w:sectPr w:rsidR="00490A58" w:rsidSect="00C43A8D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076273" w:rsidRPr="00020758" w:rsidRDefault="00020758" w:rsidP="00497615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 w:rsidRPr="00020758">
        <w:rPr>
          <w:u w:val="single"/>
        </w:rPr>
        <w:lastRenderedPageBreak/>
        <w:t>Teža IO</w:t>
      </w:r>
      <w:r w:rsidR="00076273" w:rsidRPr="00020758">
        <w:rPr>
          <w:u w:val="single"/>
        </w:rPr>
        <w:t xml:space="preserve">: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 xml:space="preserve">princip ugode i  neugode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 xml:space="preserve">ne podnose odgađanje ugode.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 xml:space="preserve">Vlastito tijelo centar svijeta,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 xml:space="preserve">Osjećaju: strah, srdžba, radost, ponos,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>agresivnost usmjerena prema van</w:t>
      </w:r>
    </w:p>
    <w:p w:rsidR="00490A58" w:rsidRDefault="00490A58" w:rsidP="00490A58">
      <w:pPr>
        <w:pStyle w:val="ListParagraph"/>
        <w:spacing w:after="0" w:line="240" w:lineRule="auto"/>
      </w:pPr>
    </w:p>
    <w:p w:rsidR="00490A58" w:rsidRDefault="00490A58" w:rsidP="00490A58">
      <w:pPr>
        <w:pStyle w:val="ListParagraph"/>
        <w:spacing w:after="0" w:line="240" w:lineRule="auto"/>
      </w:pPr>
    </w:p>
    <w:p w:rsidR="00076273" w:rsidRPr="00020758" w:rsidRDefault="00020758" w:rsidP="00497615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 w:rsidRPr="00020758">
        <w:rPr>
          <w:u w:val="single"/>
        </w:rPr>
        <w:lastRenderedPageBreak/>
        <w:t>Teška IO</w:t>
      </w:r>
      <w:r w:rsidR="00076273" w:rsidRPr="00020758">
        <w:rPr>
          <w:u w:val="single"/>
        </w:rPr>
        <w:t>: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 xml:space="preserve">poteškoće u integraciji senzoričkih podražaja,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 xml:space="preserve">ne podnose promjene,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 xml:space="preserve">pretežno zauzeti vlastitim dijelovima tijela,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 xml:space="preserve">Osjećaju bazalne emocije: strah, srdžba, relaksacija,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>agresivnost usmjerena na sebe</w:t>
      </w:r>
    </w:p>
    <w:p w:rsidR="00490A58" w:rsidRDefault="00490A58" w:rsidP="00076273">
      <w:pPr>
        <w:spacing w:after="0" w:line="240" w:lineRule="auto"/>
        <w:sectPr w:rsidR="00490A58" w:rsidSect="00490A58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497615" w:rsidRDefault="00497615" w:rsidP="00076273">
      <w:pPr>
        <w:spacing w:after="0" w:line="240" w:lineRule="auto"/>
      </w:pPr>
    </w:p>
    <w:p w:rsidR="00497615" w:rsidRDefault="00497615" w:rsidP="00076273">
      <w:pPr>
        <w:spacing w:after="0" w:line="240" w:lineRule="auto"/>
        <w:rPr>
          <w:b/>
        </w:rPr>
        <w:sectPr w:rsidR="00497615" w:rsidSect="00C43A8D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076273" w:rsidRPr="00497615" w:rsidRDefault="00076273" w:rsidP="00076273">
      <w:pPr>
        <w:spacing w:after="0" w:line="240" w:lineRule="auto"/>
        <w:rPr>
          <w:b/>
        </w:rPr>
      </w:pPr>
      <w:r w:rsidRPr="00497615">
        <w:rPr>
          <w:b/>
        </w:rPr>
        <w:lastRenderedPageBreak/>
        <w:t>Socijalni razvoj</w:t>
      </w:r>
      <w:r w:rsidR="00490A58">
        <w:rPr>
          <w:b/>
        </w:rPr>
        <w:t xml:space="preserve"> – deficiti </w:t>
      </w:r>
    </w:p>
    <w:p w:rsidR="00076273" w:rsidRPr="00076273" w:rsidRDefault="00490A58" w:rsidP="00497615">
      <w:pPr>
        <w:pStyle w:val="ListParagraph"/>
        <w:numPr>
          <w:ilvl w:val="0"/>
          <w:numId w:val="5"/>
        </w:numPr>
        <w:spacing w:after="0" w:line="240" w:lineRule="auto"/>
      </w:pPr>
      <w:r w:rsidRPr="00020758">
        <w:rPr>
          <w:u w:val="single"/>
        </w:rPr>
        <w:t>Laka</w:t>
      </w:r>
      <w:r w:rsidR="00076273" w:rsidRPr="00076273">
        <w:t xml:space="preserve">: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>ovisni o mišljenju drugih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>Prihvaćaju socijalna pravila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 xml:space="preserve">Lojalnost prema važnim osobama,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>žele pripadati grupi</w:t>
      </w:r>
    </w:p>
    <w:p w:rsidR="00076273" w:rsidRPr="00020758" w:rsidRDefault="00490A58" w:rsidP="00497615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 w:rsidRPr="00020758">
        <w:rPr>
          <w:u w:val="single"/>
        </w:rPr>
        <w:t>Umjerena</w:t>
      </w:r>
      <w:r w:rsidR="00076273" w:rsidRPr="00020758">
        <w:rPr>
          <w:u w:val="single"/>
        </w:rPr>
        <w:t xml:space="preserve">: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 xml:space="preserve">interes za vršnjake,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 xml:space="preserve">identifikacija s važnom osobom,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>ovisni o važnoj osobi</w:t>
      </w:r>
    </w:p>
    <w:p w:rsidR="00497615" w:rsidRDefault="00497615" w:rsidP="00497615">
      <w:pPr>
        <w:spacing w:after="0" w:line="240" w:lineRule="auto"/>
      </w:pPr>
    </w:p>
    <w:p w:rsidR="00497615" w:rsidRDefault="00497615" w:rsidP="00497615">
      <w:pPr>
        <w:pStyle w:val="ListParagraph"/>
        <w:spacing w:after="0" w:line="240" w:lineRule="auto"/>
      </w:pPr>
    </w:p>
    <w:p w:rsidR="00490A58" w:rsidRDefault="00490A58" w:rsidP="00497615">
      <w:pPr>
        <w:pStyle w:val="ListParagraph"/>
        <w:spacing w:after="0" w:line="240" w:lineRule="auto"/>
      </w:pPr>
    </w:p>
    <w:p w:rsidR="00490A58" w:rsidRDefault="00490A58" w:rsidP="00497615">
      <w:pPr>
        <w:pStyle w:val="ListParagraph"/>
        <w:spacing w:after="0" w:line="240" w:lineRule="auto"/>
      </w:pPr>
    </w:p>
    <w:p w:rsidR="00076273" w:rsidRPr="00020758" w:rsidRDefault="00020758" w:rsidP="00497615">
      <w:pPr>
        <w:pStyle w:val="ListParagraph"/>
        <w:spacing w:after="0" w:line="240" w:lineRule="auto"/>
        <w:rPr>
          <w:u w:val="single"/>
        </w:rPr>
      </w:pPr>
      <w:r>
        <w:rPr>
          <w:u w:val="single"/>
        </w:rPr>
        <w:t>Tež</w:t>
      </w:r>
      <w:r w:rsidR="00490A58" w:rsidRPr="00020758">
        <w:rPr>
          <w:u w:val="single"/>
        </w:rPr>
        <w:t>a</w:t>
      </w:r>
      <w:r w:rsidR="00076273" w:rsidRPr="00020758">
        <w:rPr>
          <w:u w:val="single"/>
        </w:rPr>
        <w:t>: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 xml:space="preserve">zauzeti osobama u obitelji,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 xml:space="preserve">interes za vršnjake malen,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 xml:space="preserve">ovisni o emocionalnom stanju odgajatelja,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>poduzimaju inicijativu prema neživoj okolini</w:t>
      </w:r>
    </w:p>
    <w:p w:rsidR="00076273" w:rsidRPr="00020758" w:rsidRDefault="00020758" w:rsidP="00497615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rPr>
          <w:u w:val="single"/>
        </w:rPr>
        <w:t>T</w:t>
      </w:r>
      <w:r w:rsidR="00490A58" w:rsidRPr="00020758">
        <w:rPr>
          <w:u w:val="single"/>
        </w:rPr>
        <w:t>eška</w:t>
      </w:r>
      <w:r w:rsidR="00076273" w:rsidRPr="00020758">
        <w:rPr>
          <w:u w:val="single"/>
        </w:rPr>
        <w:t xml:space="preserve">: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 xml:space="preserve">traže psihofiziološku homeostazu, </w:t>
      </w:r>
    </w:p>
    <w:p w:rsidR="00076273" w:rsidRPr="00076273" w:rsidRDefault="00076273" w:rsidP="00497615">
      <w:pPr>
        <w:pStyle w:val="ListParagraph"/>
        <w:numPr>
          <w:ilvl w:val="1"/>
          <w:numId w:val="5"/>
        </w:numPr>
        <w:spacing w:after="0" w:line="240" w:lineRule="auto"/>
      </w:pPr>
      <w:r w:rsidRPr="00076273">
        <w:t xml:space="preserve">socijalno vezivanje, </w:t>
      </w:r>
    </w:p>
    <w:p w:rsidR="00497615" w:rsidRDefault="00076273" w:rsidP="00076273">
      <w:pPr>
        <w:pStyle w:val="ListParagraph"/>
        <w:numPr>
          <w:ilvl w:val="1"/>
          <w:numId w:val="5"/>
        </w:numPr>
        <w:spacing w:after="0" w:line="240" w:lineRule="auto"/>
        <w:sectPr w:rsidR="00497615" w:rsidSect="00497615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 w:rsidRPr="00076273">
        <w:t>nema interesa za materijalnu okolinu</w:t>
      </w:r>
    </w:p>
    <w:p w:rsidR="00490A58" w:rsidRDefault="00490A58" w:rsidP="00076273">
      <w:pPr>
        <w:spacing w:after="0" w:line="240" w:lineRule="auto"/>
        <w:rPr>
          <w:b/>
        </w:rPr>
      </w:pPr>
    </w:p>
    <w:p w:rsidR="00076273" w:rsidRPr="00497615" w:rsidRDefault="00076273" w:rsidP="00076273">
      <w:pPr>
        <w:spacing w:after="0" w:line="240" w:lineRule="auto"/>
        <w:rPr>
          <w:b/>
        </w:rPr>
      </w:pPr>
      <w:r w:rsidRPr="00497615">
        <w:rPr>
          <w:b/>
        </w:rPr>
        <w:t>Moralni razvoj</w:t>
      </w:r>
      <w:r w:rsidR="00490A58">
        <w:rPr>
          <w:b/>
        </w:rPr>
        <w:t xml:space="preserve"> – deficiti povezani s intelektualnim teškoćama</w:t>
      </w:r>
    </w:p>
    <w:p w:rsidR="00076273" w:rsidRPr="00076273" w:rsidRDefault="00490A58" w:rsidP="00497615">
      <w:pPr>
        <w:pStyle w:val="ListParagraph"/>
        <w:numPr>
          <w:ilvl w:val="0"/>
          <w:numId w:val="5"/>
        </w:numPr>
        <w:spacing w:after="0" w:line="240" w:lineRule="auto"/>
      </w:pPr>
      <w:r w:rsidRPr="00020758">
        <w:rPr>
          <w:u w:val="single"/>
        </w:rPr>
        <w:t>Laka</w:t>
      </w:r>
      <w:r w:rsidR="00020758" w:rsidRPr="00020758">
        <w:rPr>
          <w:u w:val="single"/>
        </w:rPr>
        <w:t xml:space="preserve"> IO</w:t>
      </w:r>
      <w:r w:rsidR="00076273" w:rsidRPr="00020758">
        <w:rPr>
          <w:u w:val="single"/>
        </w:rPr>
        <w:t>:</w:t>
      </w:r>
      <w:r w:rsidR="00076273" w:rsidRPr="00076273">
        <w:t xml:space="preserve"> moralni relativizam – moralnost poštivanja nekog pravila procjenjuje se s obzirom na situacijske činitelje, pravila se mogu prilagoditi</w:t>
      </w:r>
    </w:p>
    <w:p w:rsidR="00076273" w:rsidRPr="00076273" w:rsidRDefault="00490A58" w:rsidP="00497615">
      <w:pPr>
        <w:pStyle w:val="ListParagraph"/>
        <w:numPr>
          <w:ilvl w:val="0"/>
          <w:numId w:val="5"/>
        </w:numPr>
        <w:spacing w:after="0" w:line="240" w:lineRule="auto"/>
      </w:pPr>
      <w:r w:rsidRPr="00020758">
        <w:rPr>
          <w:u w:val="single"/>
        </w:rPr>
        <w:t>Umjere</w:t>
      </w:r>
      <w:bookmarkStart w:id="0" w:name="_GoBack"/>
      <w:bookmarkEnd w:id="0"/>
      <w:r w:rsidRPr="00020758">
        <w:rPr>
          <w:u w:val="single"/>
        </w:rPr>
        <w:t>na</w:t>
      </w:r>
      <w:r w:rsidR="00020758" w:rsidRPr="00020758">
        <w:rPr>
          <w:u w:val="single"/>
        </w:rPr>
        <w:t xml:space="preserve"> IO</w:t>
      </w:r>
      <w:r w:rsidR="00076273" w:rsidRPr="00020758">
        <w:rPr>
          <w:u w:val="single"/>
        </w:rPr>
        <w:t>:</w:t>
      </w:r>
      <w:r w:rsidR="00076273" w:rsidRPr="00076273">
        <w:t xml:space="preserve"> moralni realizam – poštivanje unaprijed dogovorenih pravila koja su nametnuta izvana, smatraju se nepromjenjivima, ne preispituje se njihov smisao ili ispravnost</w:t>
      </w:r>
    </w:p>
    <w:p w:rsidR="00076273" w:rsidRPr="00076273" w:rsidRDefault="00020758" w:rsidP="00497615">
      <w:pPr>
        <w:pStyle w:val="ListParagraph"/>
        <w:numPr>
          <w:ilvl w:val="0"/>
          <w:numId w:val="5"/>
        </w:numPr>
        <w:spacing w:after="0" w:line="240" w:lineRule="auto"/>
      </w:pPr>
      <w:r w:rsidRPr="00020758">
        <w:rPr>
          <w:u w:val="single"/>
        </w:rPr>
        <w:t>Tež</w:t>
      </w:r>
      <w:r w:rsidR="00490A58" w:rsidRPr="00020758">
        <w:rPr>
          <w:u w:val="single"/>
        </w:rPr>
        <w:t>a i teška</w:t>
      </w:r>
      <w:r w:rsidRPr="00020758">
        <w:rPr>
          <w:u w:val="single"/>
        </w:rPr>
        <w:t xml:space="preserve"> IO</w:t>
      </w:r>
      <w:r w:rsidR="00076273" w:rsidRPr="00020758">
        <w:rPr>
          <w:u w:val="single"/>
        </w:rPr>
        <w:t>:</w:t>
      </w:r>
      <w:r w:rsidR="00076273" w:rsidRPr="00076273">
        <w:t xml:space="preserve"> ne shvaćaju što je moralno</w:t>
      </w:r>
    </w:p>
    <w:p w:rsidR="00497615" w:rsidRDefault="00497615" w:rsidP="00076273">
      <w:pPr>
        <w:spacing w:after="0" w:line="240" w:lineRule="auto"/>
      </w:pPr>
    </w:p>
    <w:p w:rsidR="00076273" w:rsidRPr="00497615" w:rsidRDefault="00076273" w:rsidP="00076273">
      <w:pPr>
        <w:spacing w:after="0" w:line="240" w:lineRule="auto"/>
        <w:rPr>
          <w:b/>
        </w:rPr>
      </w:pPr>
      <w:r w:rsidRPr="00497615">
        <w:rPr>
          <w:b/>
        </w:rPr>
        <w:t>Problemi u ponašanju</w:t>
      </w:r>
    </w:p>
    <w:p w:rsidR="00497615" w:rsidRDefault="00497615" w:rsidP="00497615">
      <w:pPr>
        <w:pStyle w:val="ListParagraph"/>
        <w:numPr>
          <w:ilvl w:val="0"/>
          <w:numId w:val="5"/>
        </w:numPr>
        <w:spacing w:after="0" w:line="240" w:lineRule="auto"/>
        <w:sectPr w:rsidR="00497615" w:rsidSect="00C43A8D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076273" w:rsidRPr="00076273" w:rsidRDefault="00076273" w:rsidP="00497615">
      <w:pPr>
        <w:pStyle w:val="ListParagraph"/>
        <w:numPr>
          <w:ilvl w:val="0"/>
          <w:numId w:val="5"/>
        </w:numPr>
        <w:spacing w:after="0" w:line="240" w:lineRule="auto"/>
      </w:pPr>
      <w:r w:rsidRPr="00076273">
        <w:lastRenderedPageBreak/>
        <w:t xml:space="preserve"> više od obične djece</w:t>
      </w:r>
    </w:p>
    <w:p w:rsidR="00076273" w:rsidRPr="00076273" w:rsidRDefault="00076273" w:rsidP="00497615">
      <w:pPr>
        <w:pStyle w:val="ListParagraph"/>
        <w:numPr>
          <w:ilvl w:val="0"/>
          <w:numId w:val="5"/>
        </w:numPr>
        <w:spacing w:after="0" w:line="240" w:lineRule="auto"/>
      </w:pPr>
      <w:r w:rsidRPr="00076273">
        <w:t>poteškoće u prihvaćanju kritike</w:t>
      </w:r>
    </w:p>
    <w:p w:rsidR="00076273" w:rsidRPr="00076273" w:rsidRDefault="00076273" w:rsidP="00497615">
      <w:pPr>
        <w:pStyle w:val="ListParagraph"/>
        <w:numPr>
          <w:ilvl w:val="0"/>
          <w:numId w:val="5"/>
        </w:numPr>
        <w:spacing w:after="0" w:line="240" w:lineRule="auto"/>
      </w:pPr>
      <w:r w:rsidRPr="00076273">
        <w:t>ograničena samokontrola</w:t>
      </w:r>
    </w:p>
    <w:p w:rsidR="00076273" w:rsidRPr="00076273" w:rsidRDefault="00076273" w:rsidP="00497615">
      <w:pPr>
        <w:pStyle w:val="ListParagraph"/>
        <w:numPr>
          <w:ilvl w:val="0"/>
          <w:numId w:val="5"/>
        </w:numPr>
        <w:spacing w:after="0" w:line="240" w:lineRule="auto"/>
      </w:pPr>
      <w:r w:rsidRPr="00076273">
        <w:lastRenderedPageBreak/>
        <w:t>bizarno i neprimjereno ponašanje</w:t>
      </w:r>
    </w:p>
    <w:p w:rsidR="00076273" w:rsidRPr="00076273" w:rsidRDefault="00076273" w:rsidP="00497615">
      <w:pPr>
        <w:pStyle w:val="ListParagraph"/>
        <w:numPr>
          <w:ilvl w:val="0"/>
          <w:numId w:val="5"/>
        </w:numPr>
        <w:spacing w:after="0" w:line="240" w:lineRule="auto"/>
      </w:pPr>
      <w:r w:rsidRPr="00076273">
        <w:t>agresija i samoozljeđivanje</w:t>
      </w:r>
    </w:p>
    <w:p w:rsidR="00497615" w:rsidRDefault="00497615" w:rsidP="00076273">
      <w:pPr>
        <w:spacing w:after="0" w:line="240" w:lineRule="auto"/>
        <w:sectPr w:rsidR="00497615" w:rsidSect="00497615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497615" w:rsidRDefault="00076273" w:rsidP="00076273">
      <w:pPr>
        <w:spacing w:after="0" w:line="240" w:lineRule="auto"/>
      </w:pPr>
      <w:r w:rsidRPr="00076273">
        <w:lastRenderedPageBreak/>
        <w:t xml:space="preserve"> </w:t>
      </w:r>
    </w:p>
    <w:p w:rsidR="00076273" w:rsidRPr="00144D6C" w:rsidRDefault="00076273" w:rsidP="00076273">
      <w:pPr>
        <w:spacing w:after="0" w:line="240" w:lineRule="auto"/>
        <w:rPr>
          <w:b/>
          <w:color w:val="1F497D" w:themeColor="text2"/>
        </w:rPr>
      </w:pPr>
      <w:r w:rsidRPr="00144D6C">
        <w:rPr>
          <w:b/>
          <w:color w:val="1F497D" w:themeColor="text2"/>
        </w:rPr>
        <w:t xml:space="preserve">Podrška osobama s </w:t>
      </w:r>
      <w:r w:rsidR="00020758" w:rsidRPr="00144D6C">
        <w:rPr>
          <w:b/>
          <w:color w:val="1F497D" w:themeColor="text2"/>
        </w:rPr>
        <w:t>intelektualnim teškoćama</w:t>
      </w:r>
    </w:p>
    <w:p w:rsidR="00497615" w:rsidRDefault="00497615" w:rsidP="00497615">
      <w:pPr>
        <w:pStyle w:val="ListParagraph"/>
        <w:numPr>
          <w:ilvl w:val="0"/>
          <w:numId w:val="6"/>
        </w:numPr>
        <w:spacing w:after="0" w:line="240" w:lineRule="auto"/>
        <w:sectPr w:rsidR="00497615" w:rsidSect="00C43A8D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076273" w:rsidRPr="00076273" w:rsidRDefault="00076273" w:rsidP="00497615">
      <w:pPr>
        <w:pStyle w:val="ListParagraph"/>
        <w:numPr>
          <w:ilvl w:val="0"/>
          <w:numId w:val="6"/>
        </w:numPr>
        <w:spacing w:after="0" w:line="240" w:lineRule="auto"/>
      </w:pPr>
      <w:r w:rsidRPr="00076273">
        <w:lastRenderedPageBreak/>
        <w:t>Inkluzija u zajednicu</w:t>
      </w:r>
    </w:p>
    <w:p w:rsidR="00076273" w:rsidRPr="00076273" w:rsidRDefault="00076273" w:rsidP="00497615">
      <w:pPr>
        <w:pStyle w:val="ListParagraph"/>
        <w:numPr>
          <w:ilvl w:val="0"/>
          <w:numId w:val="6"/>
        </w:numPr>
        <w:spacing w:after="0" w:line="240" w:lineRule="auto"/>
      </w:pPr>
      <w:r w:rsidRPr="00076273">
        <w:t>Tretman i podrška</w:t>
      </w:r>
    </w:p>
    <w:p w:rsidR="00076273" w:rsidRPr="00076273" w:rsidRDefault="00076273" w:rsidP="00497615">
      <w:pPr>
        <w:pStyle w:val="ListParagraph"/>
        <w:numPr>
          <w:ilvl w:val="0"/>
          <w:numId w:val="6"/>
        </w:numPr>
        <w:spacing w:after="0" w:line="240" w:lineRule="auto"/>
      </w:pPr>
      <w:r w:rsidRPr="00076273">
        <w:t>obiteljska podrška</w:t>
      </w:r>
    </w:p>
    <w:p w:rsidR="00076273" w:rsidRPr="00076273" w:rsidRDefault="00076273" w:rsidP="00497615">
      <w:pPr>
        <w:pStyle w:val="ListParagraph"/>
        <w:numPr>
          <w:ilvl w:val="0"/>
          <w:numId w:val="6"/>
        </w:numPr>
        <w:spacing w:after="0" w:line="240" w:lineRule="auto"/>
      </w:pPr>
      <w:r w:rsidRPr="00076273">
        <w:lastRenderedPageBreak/>
        <w:t>vokacijski programi</w:t>
      </w:r>
    </w:p>
    <w:p w:rsidR="00076273" w:rsidRPr="00076273" w:rsidRDefault="00076273" w:rsidP="00497615">
      <w:pPr>
        <w:pStyle w:val="ListParagraph"/>
        <w:numPr>
          <w:ilvl w:val="0"/>
          <w:numId w:val="6"/>
        </w:numPr>
        <w:spacing w:after="0" w:line="240" w:lineRule="auto"/>
      </w:pPr>
      <w:r w:rsidRPr="00076273">
        <w:t>dnevni programi</w:t>
      </w:r>
    </w:p>
    <w:p w:rsidR="00076273" w:rsidRPr="00076273" w:rsidRDefault="00076273" w:rsidP="00497615">
      <w:pPr>
        <w:pStyle w:val="ListParagraph"/>
        <w:numPr>
          <w:ilvl w:val="0"/>
          <w:numId w:val="6"/>
        </w:numPr>
        <w:spacing w:after="0" w:line="240" w:lineRule="auto"/>
      </w:pPr>
      <w:r w:rsidRPr="00076273">
        <w:t>rezidencijalne opcije</w:t>
      </w:r>
    </w:p>
    <w:p w:rsidR="00076273" w:rsidRPr="00076273" w:rsidRDefault="00076273" w:rsidP="00497615">
      <w:pPr>
        <w:pStyle w:val="ListParagraph"/>
        <w:numPr>
          <w:ilvl w:val="0"/>
          <w:numId w:val="6"/>
        </w:numPr>
        <w:spacing w:after="0" w:line="240" w:lineRule="auto"/>
      </w:pPr>
      <w:r w:rsidRPr="00076273">
        <w:lastRenderedPageBreak/>
        <w:t>rane intervencije</w:t>
      </w:r>
    </w:p>
    <w:p w:rsidR="00076273" w:rsidRPr="00076273" w:rsidRDefault="00076273" w:rsidP="00497615">
      <w:pPr>
        <w:pStyle w:val="ListParagraph"/>
        <w:numPr>
          <w:ilvl w:val="0"/>
          <w:numId w:val="6"/>
        </w:numPr>
        <w:spacing w:after="0" w:line="240" w:lineRule="auto"/>
      </w:pPr>
      <w:r w:rsidRPr="00076273">
        <w:t>tranzicijske usluge</w:t>
      </w:r>
    </w:p>
    <w:p w:rsidR="00076273" w:rsidRPr="00076273" w:rsidRDefault="00076273" w:rsidP="00497615">
      <w:pPr>
        <w:pStyle w:val="ListParagraph"/>
        <w:numPr>
          <w:ilvl w:val="0"/>
          <w:numId w:val="6"/>
        </w:numPr>
        <w:spacing w:after="0" w:line="240" w:lineRule="auto"/>
      </w:pPr>
      <w:r w:rsidRPr="00076273">
        <w:t>posebna edukacija</w:t>
      </w:r>
    </w:p>
    <w:p w:rsidR="00497615" w:rsidRDefault="00497615" w:rsidP="00076273">
      <w:pPr>
        <w:spacing w:after="0" w:line="240" w:lineRule="auto"/>
        <w:sectPr w:rsidR="00497615" w:rsidSect="00497615">
          <w:type w:val="continuous"/>
          <w:pgSz w:w="11906" w:h="16838"/>
          <w:pgMar w:top="851" w:right="851" w:bottom="851" w:left="851" w:header="708" w:footer="708" w:gutter="0"/>
          <w:cols w:num="3" w:space="708"/>
          <w:docGrid w:linePitch="360"/>
        </w:sectPr>
      </w:pPr>
    </w:p>
    <w:p w:rsidR="00497615" w:rsidRDefault="00497615" w:rsidP="00076273">
      <w:pPr>
        <w:spacing w:after="0" w:line="240" w:lineRule="auto"/>
      </w:pPr>
    </w:p>
    <w:p w:rsidR="00076273" w:rsidRPr="00497615" w:rsidRDefault="00497615" w:rsidP="00076273">
      <w:pPr>
        <w:spacing w:after="0" w:line="240" w:lineRule="auto"/>
        <w:rPr>
          <w:b/>
        </w:rPr>
      </w:pPr>
      <w:r w:rsidRPr="00497615">
        <w:rPr>
          <w:b/>
        </w:rPr>
        <w:t xml:space="preserve"> </w:t>
      </w:r>
      <w:r w:rsidR="00076273" w:rsidRPr="00497615">
        <w:rPr>
          <w:b/>
        </w:rPr>
        <w:t>Modeli podrške</w:t>
      </w:r>
    </w:p>
    <w:p w:rsidR="00497615" w:rsidRDefault="00490A58" w:rsidP="0007627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 povremena,  ograničena, opsežna, </w:t>
      </w:r>
      <w:r w:rsidR="00076273" w:rsidRPr="00076273">
        <w:t xml:space="preserve"> sveobuhvatna </w:t>
      </w:r>
    </w:p>
    <w:sectPr w:rsidR="00497615" w:rsidSect="00C43A8D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223"/>
    <w:multiLevelType w:val="hybridMultilevel"/>
    <w:tmpl w:val="EE40D5E2"/>
    <w:lvl w:ilvl="0" w:tplc="2E246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2BC4"/>
    <w:multiLevelType w:val="hybridMultilevel"/>
    <w:tmpl w:val="F334B6EE"/>
    <w:lvl w:ilvl="0" w:tplc="2E246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24BE3"/>
    <w:multiLevelType w:val="hybridMultilevel"/>
    <w:tmpl w:val="0AA82882"/>
    <w:lvl w:ilvl="0" w:tplc="2E24639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7BE0F7B"/>
    <w:multiLevelType w:val="hybridMultilevel"/>
    <w:tmpl w:val="CB260574"/>
    <w:lvl w:ilvl="0" w:tplc="2E246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F08CA"/>
    <w:multiLevelType w:val="hybridMultilevel"/>
    <w:tmpl w:val="AEF438BC"/>
    <w:lvl w:ilvl="0" w:tplc="2E246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22302"/>
    <w:multiLevelType w:val="hybridMultilevel"/>
    <w:tmpl w:val="C72A2D96"/>
    <w:lvl w:ilvl="0" w:tplc="2E246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64188"/>
    <w:multiLevelType w:val="hybridMultilevel"/>
    <w:tmpl w:val="88BC375A"/>
    <w:lvl w:ilvl="0" w:tplc="2E246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73"/>
    <w:rsid w:val="00020758"/>
    <w:rsid w:val="00076273"/>
    <w:rsid w:val="000C3539"/>
    <w:rsid w:val="00144D6C"/>
    <w:rsid w:val="001A48AC"/>
    <w:rsid w:val="003F5216"/>
    <w:rsid w:val="00490A58"/>
    <w:rsid w:val="00497615"/>
    <w:rsid w:val="005C45A5"/>
    <w:rsid w:val="007B3045"/>
    <w:rsid w:val="0097141F"/>
    <w:rsid w:val="00AC3223"/>
    <w:rsid w:val="00C43A8D"/>
    <w:rsid w:val="00F2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4CE9"/>
  <w15:docId w15:val="{61F4E11F-0C7F-4F4E-8A6B-672BE75B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2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3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A71B3B-96BC-4E61-9346-16C36D345E19}" type="doc">
      <dgm:prSet loTypeId="urn:microsoft.com/office/officeart/2005/8/layout/lProcess2" loCatId="list" qsTypeId="urn:microsoft.com/office/officeart/2005/8/quickstyle/simple5" qsCatId="simple" csTypeId="urn:microsoft.com/office/officeart/2005/8/colors/accent1_3" csCatId="accent1" phldr="1"/>
      <dgm:spPr/>
      <dgm:t>
        <a:bodyPr/>
        <a:lstStyle/>
        <a:p>
          <a:endParaRPr lang="hr-HR"/>
        </a:p>
      </dgm:t>
    </dgm:pt>
    <dgm:pt modelId="{96F4976B-BE54-4107-96D8-761040D04B47}">
      <dgm:prSet phldrT="[Tekst]"/>
      <dgm:spPr/>
      <dgm:t>
        <a:bodyPr/>
        <a:lstStyle/>
        <a:p>
          <a:r>
            <a:rPr lang="hr-HR" b="1" dirty="0" smtClean="0">
              <a:solidFill>
                <a:sysClr val="windowText" lastClr="000000"/>
              </a:solidFill>
            </a:rPr>
            <a:t>Laka IO</a:t>
          </a:r>
        </a:p>
      </dgm:t>
    </dgm:pt>
    <dgm:pt modelId="{5A27B4F2-4907-4EBC-9591-14923481258C}" type="parTrans" cxnId="{172C211C-D55A-455F-B0FC-78C74AFE87E7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30860FB5-0296-46B7-BDBB-A7340869B9CB}" type="sibTrans" cxnId="{172C211C-D55A-455F-B0FC-78C74AFE87E7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83868556-6DD1-4321-B23A-0F374BF00D34}">
      <dgm:prSet phldrT="[Tekst]"/>
      <dgm:spPr/>
      <dgm:t>
        <a:bodyPr/>
        <a:lstStyle/>
        <a:p>
          <a:r>
            <a:rPr lang="hr-HR" b="1" dirty="0" smtClean="0">
              <a:solidFill>
                <a:sysClr val="windowText" lastClr="000000"/>
              </a:solidFill>
            </a:rPr>
            <a:t>IQ: </a:t>
          </a:r>
        </a:p>
        <a:p>
          <a:r>
            <a:rPr lang="hr-HR" b="1" dirty="0" smtClean="0">
              <a:solidFill>
                <a:sysClr val="windowText" lastClr="000000"/>
              </a:solidFill>
            </a:rPr>
            <a:t>50-69</a:t>
          </a:r>
          <a:endParaRPr lang="hr-HR" b="1" dirty="0">
            <a:solidFill>
              <a:sysClr val="windowText" lastClr="000000"/>
            </a:solidFill>
          </a:endParaRPr>
        </a:p>
      </dgm:t>
    </dgm:pt>
    <dgm:pt modelId="{D0B6DFDA-5CA4-4357-8187-51B5B0C6AF9D}" type="parTrans" cxnId="{9EA512A6-C962-4F61-A553-7C3B4A9774EA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4048A289-11F7-4493-880D-5EFC4EAF83D3}" type="sibTrans" cxnId="{9EA512A6-C962-4F61-A553-7C3B4A9774EA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72935C55-CDD6-4529-93BB-CEEDF383857B}">
      <dgm:prSet phldrT="[Tekst]"/>
      <dgm:spPr/>
      <dgm:t>
        <a:bodyPr/>
        <a:lstStyle/>
        <a:p>
          <a:r>
            <a:rPr lang="hr-HR" b="1" dirty="0" smtClean="0">
              <a:solidFill>
                <a:sysClr val="windowText" lastClr="000000"/>
              </a:solidFill>
            </a:rPr>
            <a:t>80% populacije s IO</a:t>
          </a:r>
          <a:endParaRPr lang="hr-HR" b="1" dirty="0">
            <a:solidFill>
              <a:sysClr val="windowText" lastClr="000000"/>
            </a:solidFill>
          </a:endParaRPr>
        </a:p>
      </dgm:t>
    </dgm:pt>
    <dgm:pt modelId="{DDBD8FE8-B02C-4076-A155-BDEAA130BBB5}" type="parTrans" cxnId="{0227352A-E5F6-4ACC-9A69-6D1556DA5EB2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293219BA-1D33-413D-8B0C-95EE9DEF3058}" type="sibTrans" cxnId="{0227352A-E5F6-4ACC-9A69-6D1556DA5EB2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1AC171A9-CA7E-4A25-8356-27C42D48D78E}">
      <dgm:prSet phldrT="[Tekst]"/>
      <dgm:spPr/>
      <dgm:t>
        <a:bodyPr/>
        <a:lstStyle/>
        <a:p>
          <a:r>
            <a:rPr lang="hr-HR" b="1" dirty="0" smtClean="0">
              <a:solidFill>
                <a:sysClr val="windowText" lastClr="000000"/>
              </a:solidFill>
            </a:rPr>
            <a:t>Umjerena </a:t>
          </a:r>
          <a:r>
            <a:rPr lang="hr-HR" b="1" dirty="0">
              <a:solidFill>
                <a:sysClr val="windowText" lastClr="000000"/>
              </a:solidFill>
            </a:rPr>
            <a:t>IO</a:t>
          </a:r>
        </a:p>
      </dgm:t>
    </dgm:pt>
    <dgm:pt modelId="{21041E01-8F2F-4527-BDC1-82D04AC0E35F}" type="parTrans" cxnId="{6FDF515E-6E8F-4DEE-8BFC-1C649A1BE4DE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60491297-1CB1-4880-8ED6-0EC3EE3DE54D}" type="sibTrans" cxnId="{6FDF515E-6E8F-4DEE-8BFC-1C649A1BE4DE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379FBB7C-8BE0-4F56-9C30-C044E9D894A8}">
      <dgm:prSet phldrT="[Tekst]"/>
      <dgm:spPr/>
      <dgm:t>
        <a:bodyPr/>
        <a:lstStyle/>
        <a:p>
          <a:r>
            <a:rPr lang="hr-HR" b="1" dirty="0" smtClean="0">
              <a:solidFill>
                <a:sysClr val="windowText" lastClr="000000"/>
              </a:solidFill>
            </a:rPr>
            <a:t>IQ: </a:t>
          </a:r>
        </a:p>
        <a:p>
          <a:r>
            <a:rPr lang="hr-HR" b="1" dirty="0" smtClean="0">
              <a:solidFill>
                <a:sysClr val="windowText" lastClr="000000"/>
              </a:solidFill>
            </a:rPr>
            <a:t>35-49</a:t>
          </a:r>
          <a:endParaRPr lang="hr-HR" b="1" dirty="0">
            <a:solidFill>
              <a:sysClr val="windowText" lastClr="000000"/>
            </a:solidFill>
          </a:endParaRPr>
        </a:p>
      </dgm:t>
    </dgm:pt>
    <dgm:pt modelId="{D8278627-FB47-4BC0-8D78-7BBDA7A43802}" type="parTrans" cxnId="{765B4389-27D9-4D05-82E6-284C8B9308E5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9502D1D9-928F-47DA-AD78-7806AE6D1541}" type="sibTrans" cxnId="{765B4389-27D9-4D05-82E6-284C8B9308E5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FC9B6DC9-78B2-498B-838D-EFF8A63FDD8C}">
      <dgm:prSet phldrT="[Tekst]"/>
      <dgm:spPr/>
      <dgm:t>
        <a:bodyPr/>
        <a:lstStyle/>
        <a:p>
          <a:r>
            <a:rPr lang="hr-HR" b="1" dirty="0" smtClean="0">
              <a:solidFill>
                <a:sysClr val="windowText" lastClr="000000"/>
              </a:solidFill>
            </a:rPr>
            <a:t>12% populacije s IO</a:t>
          </a:r>
          <a:endParaRPr lang="hr-HR" b="1" dirty="0">
            <a:solidFill>
              <a:sysClr val="windowText" lastClr="000000"/>
            </a:solidFill>
          </a:endParaRPr>
        </a:p>
      </dgm:t>
    </dgm:pt>
    <dgm:pt modelId="{6F52CD63-8966-4455-8807-C9DC8DC7F2DB}" type="parTrans" cxnId="{352ED8BD-8039-40D8-A100-51595E29AF00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0DCE83D5-88A3-45AD-890C-90E65FB0ADF0}" type="sibTrans" cxnId="{352ED8BD-8039-40D8-A100-51595E29AF00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5909F310-6F41-4CDD-BBBB-D84B872F6666}">
      <dgm:prSet phldrT="[Tekst]"/>
      <dgm:spPr/>
      <dgm:t>
        <a:bodyPr/>
        <a:lstStyle/>
        <a:p>
          <a:r>
            <a:rPr lang="hr-HR" b="1" dirty="0" smtClean="0">
              <a:solidFill>
                <a:sysClr val="windowText" lastClr="000000"/>
              </a:solidFill>
            </a:rPr>
            <a:t>Teža </a:t>
          </a:r>
          <a:r>
            <a:rPr lang="hr-HR" b="1" dirty="0">
              <a:solidFill>
                <a:sysClr val="windowText" lastClr="000000"/>
              </a:solidFill>
            </a:rPr>
            <a:t>IO</a:t>
          </a:r>
        </a:p>
      </dgm:t>
    </dgm:pt>
    <dgm:pt modelId="{2D1E0CBD-36B8-4558-AA80-3FF6856F1E7A}" type="parTrans" cxnId="{2A4D5005-D18B-4F81-AF09-2B9067933DD9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5E837F09-E1B9-408C-8384-60C76A2A5544}" type="sibTrans" cxnId="{2A4D5005-D18B-4F81-AF09-2B9067933DD9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A151615B-7219-4B15-BB3B-5AF5EE4A3038}">
      <dgm:prSet phldrT="[Tekst]"/>
      <dgm:spPr/>
      <dgm:t>
        <a:bodyPr/>
        <a:lstStyle/>
        <a:p>
          <a:r>
            <a:rPr lang="hr-HR" b="1" dirty="0" smtClean="0">
              <a:solidFill>
                <a:sysClr val="windowText" lastClr="000000"/>
              </a:solidFill>
            </a:rPr>
            <a:t>IQ: </a:t>
          </a:r>
        </a:p>
        <a:p>
          <a:r>
            <a:rPr lang="hr-HR" b="1" dirty="0" smtClean="0">
              <a:solidFill>
                <a:sysClr val="windowText" lastClr="000000"/>
              </a:solidFill>
            </a:rPr>
            <a:t>20-34</a:t>
          </a:r>
          <a:endParaRPr lang="hr-HR" b="1" dirty="0">
            <a:solidFill>
              <a:sysClr val="windowText" lastClr="000000"/>
            </a:solidFill>
          </a:endParaRPr>
        </a:p>
      </dgm:t>
    </dgm:pt>
    <dgm:pt modelId="{0CA4C4A4-7FEA-4967-BFEE-B1C9E7239FEB}" type="parTrans" cxnId="{DC389AAF-C74E-4688-B263-0994A9A11B87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314BC9BD-3C58-44E0-A8CE-DF5EBDCA31B8}" type="sibTrans" cxnId="{DC389AAF-C74E-4688-B263-0994A9A11B87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6C3FE177-A400-43ED-B282-F115279F267D}">
      <dgm:prSet phldrT="[Tekst]"/>
      <dgm:spPr/>
      <dgm:t>
        <a:bodyPr/>
        <a:lstStyle/>
        <a:p>
          <a:r>
            <a:rPr lang="hr-HR" b="1" dirty="0" smtClean="0">
              <a:solidFill>
                <a:sysClr val="windowText" lastClr="000000"/>
              </a:solidFill>
            </a:rPr>
            <a:t>7% populacije s IO</a:t>
          </a:r>
          <a:endParaRPr lang="hr-HR" b="1" dirty="0">
            <a:solidFill>
              <a:sysClr val="windowText" lastClr="000000"/>
            </a:solidFill>
          </a:endParaRPr>
        </a:p>
      </dgm:t>
    </dgm:pt>
    <dgm:pt modelId="{3CE2D10E-9AA0-47D5-BAF1-780F59953E03}" type="parTrans" cxnId="{EBAA09CE-DC14-4771-91A3-207D3B99420F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BAF06A70-657D-4BAC-82DF-4CF1C07C64DB}" type="sibTrans" cxnId="{EBAA09CE-DC14-4771-91A3-207D3B99420F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6A4117D8-B705-4370-846A-844AFEDC0EAC}">
      <dgm:prSet/>
      <dgm:spPr/>
      <dgm:t>
        <a:bodyPr/>
        <a:lstStyle/>
        <a:p>
          <a:r>
            <a:rPr lang="hr-HR" b="1" dirty="0" smtClean="0">
              <a:solidFill>
                <a:sysClr val="windowText" lastClr="000000"/>
              </a:solidFill>
            </a:rPr>
            <a:t>Teška IO</a:t>
          </a:r>
          <a:endParaRPr lang="hr-HR" b="1" dirty="0">
            <a:solidFill>
              <a:sysClr val="windowText" lastClr="000000"/>
            </a:solidFill>
          </a:endParaRPr>
        </a:p>
      </dgm:t>
    </dgm:pt>
    <dgm:pt modelId="{C3A21956-853F-4753-B8D9-04CF3DC87479}" type="parTrans" cxnId="{D771294C-FEE1-4B3E-8D56-ACD5CFF06509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1ACF0406-6C74-4DBC-AD67-D685C0D71828}" type="sibTrans" cxnId="{D771294C-FEE1-4B3E-8D56-ACD5CFF06509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9949451E-6E0E-4F51-B0C5-CBBE4048AB1A}">
      <dgm:prSet/>
      <dgm:spPr/>
      <dgm:t>
        <a:bodyPr/>
        <a:lstStyle/>
        <a:p>
          <a:r>
            <a:rPr lang="hr-HR" b="1" dirty="0" smtClean="0">
              <a:solidFill>
                <a:sysClr val="windowText" lastClr="000000"/>
              </a:solidFill>
            </a:rPr>
            <a:t>IQ: </a:t>
          </a:r>
        </a:p>
        <a:p>
          <a:r>
            <a:rPr lang="hr-HR" b="1" dirty="0" smtClean="0">
              <a:solidFill>
                <a:sysClr val="windowText" lastClr="000000"/>
              </a:solidFill>
              <a:sym typeface="Symbol"/>
            </a:rPr>
            <a:t>20</a:t>
          </a:r>
          <a:r>
            <a:rPr lang="hr-HR" b="1" dirty="0" smtClean="0">
              <a:solidFill>
                <a:sysClr val="windowText" lastClr="000000"/>
              </a:solidFill>
            </a:rPr>
            <a:t>  </a:t>
          </a:r>
          <a:endParaRPr lang="hr-HR" b="1" dirty="0">
            <a:solidFill>
              <a:sysClr val="windowText" lastClr="000000"/>
            </a:solidFill>
          </a:endParaRPr>
        </a:p>
      </dgm:t>
    </dgm:pt>
    <dgm:pt modelId="{AA1EC167-C344-4D6D-8431-3221A204882A}" type="parTrans" cxnId="{D289CFF4-DD47-4A4D-814D-3DB5484AE1D0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DB21FD7E-3730-41C6-BA8A-9184449063DB}" type="sibTrans" cxnId="{D289CFF4-DD47-4A4D-814D-3DB5484AE1D0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FFAA711C-F930-4BC0-9A5E-E520932EF8A1}">
      <dgm:prSet/>
      <dgm:spPr/>
      <dgm:t>
        <a:bodyPr/>
        <a:lstStyle/>
        <a:p>
          <a:r>
            <a:rPr lang="hr-HR" b="1" dirty="0" smtClean="0">
              <a:solidFill>
                <a:sysClr val="windowText" lastClr="000000"/>
              </a:solidFill>
            </a:rPr>
            <a:t>1% populacije s IO</a:t>
          </a:r>
          <a:endParaRPr lang="hr-HR" b="1" dirty="0">
            <a:solidFill>
              <a:sysClr val="windowText" lastClr="000000"/>
            </a:solidFill>
          </a:endParaRPr>
        </a:p>
      </dgm:t>
    </dgm:pt>
    <dgm:pt modelId="{0BB03AD3-685D-47BF-90B8-CCC38F1491DD}" type="parTrans" cxnId="{E1AEE07C-8F84-4C2F-A229-5C18692014FB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7FD1455D-46BA-490D-98AF-7237842B667E}" type="sibTrans" cxnId="{E1AEE07C-8F84-4C2F-A229-5C18692014FB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B820688A-6AC1-4478-81DA-2EB0F3E6CA80}">
      <dgm:prSet/>
      <dgm:spPr/>
      <dgm:t>
        <a:bodyPr/>
        <a:lstStyle/>
        <a:p>
          <a:r>
            <a:rPr lang="hr-HR" b="1" dirty="0" smtClean="0">
              <a:solidFill>
                <a:sysClr val="windowText" lastClr="000000"/>
              </a:solidFill>
            </a:rPr>
            <a:t>MD: </a:t>
          </a:r>
        </a:p>
        <a:p>
          <a:r>
            <a:rPr lang="hr-HR" b="1" dirty="0" smtClean="0">
              <a:solidFill>
                <a:sysClr val="windowText" lastClr="000000"/>
              </a:solidFill>
            </a:rPr>
            <a:t>9-12 god.</a:t>
          </a:r>
          <a:endParaRPr lang="hr-HR" b="1" dirty="0">
            <a:solidFill>
              <a:sysClr val="windowText" lastClr="000000"/>
            </a:solidFill>
          </a:endParaRPr>
        </a:p>
      </dgm:t>
    </dgm:pt>
    <dgm:pt modelId="{CD54C9BF-25D4-4810-BC3D-368FEA9FFC0B}" type="parTrans" cxnId="{5BFB4A4C-1697-4110-96E4-B04FB46A43EB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788265FA-7FFD-42C6-B6F4-2456C161B797}" type="sibTrans" cxnId="{5BFB4A4C-1697-4110-96E4-B04FB46A43EB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BB4A5927-4F0B-4416-A54D-65C233592338}">
      <dgm:prSet/>
      <dgm:spPr/>
      <dgm:t>
        <a:bodyPr/>
        <a:lstStyle/>
        <a:p>
          <a:r>
            <a:rPr lang="hr-HR" b="1" dirty="0" smtClean="0">
              <a:solidFill>
                <a:sysClr val="windowText" lastClr="000000"/>
              </a:solidFill>
            </a:rPr>
            <a:t>MD:</a:t>
          </a:r>
        </a:p>
        <a:p>
          <a:r>
            <a:rPr lang="hr-HR" b="1" dirty="0" smtClean="0">
              <a:solidFill>
                <a:sysClr val="windowText" lastClr="000000"/>
              </a:solidFill>
            </a:rPr>
            <a:t>6-9 god.</a:t>
          </a:r>
        </a:p>
      </dgm:t>
    </dgm:pt>
    <dgm:pt modelId="{C64B7350-4FCF-4868-BCD6-0BD12C2A0911}" type="parTrans" cxnId="{9D7FE6A5-FB7A-4470-A210-9D650EEA3FF0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813600DF-1E16-4507-8F4D-4F90F90BEF5A}" type="sibTrans" cxnId="{9D7FE6A5-FB7A-4470-A210-9D650EEA3FF0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07B5EEAF-7387-43A4-85CB-B81FAF02E4E0}">
      <dgm:prSet/>
      <dgm:spPr/>
      <dgm:t>
        <a:bodyPr/>
        <a:lstStyle/>
        <a:p>
          <a:r>
            <a:rPr lang="hr-HR" b="1" dirty="0" smtClean="0">
              <a:solidFill>
                <a:sysClr val="windowText" lastClr="000000"/>
              </a:solidFill>
            </a:rPr>
            <a:t>MD: </a:t>
          </a:r>
        </a:p>
        <a:p>
          <a:r>
            <a:rPr lang="hr-HR" b="1" dirty="0" smtClean="0">
              <a:solidFill>
                <a:sysClr val="windowText" lastClr="000000"/>
              </a:solidFill>
            </a:rPr>
            <a:t>3-6 god.</a:t>
          </a:r>
          <a:endParaRPr lang="hr-HR" b="1" dirty="0">
            <a:solidFill>
              <a:sysClr val="windowText" lastClr="000000"/>
            </a:solidFill>
          </a:endParaRPr>
        </a:p>
      </dgm:t>
    </dgm:pt>
    <dgm:pt modelId="{563A9888-AF6F-42D4-9081-3CDF811A7641}" type="parTrans" cxnId="{E25F9176-8DE6-4B55-BBD2-C72EEBE32300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664B863D-A80C-41EB-B4C6-09305F1FB12F}" type="sibTrans" cxnId="{E25F9176-8DE6-4B55-BBD2-C72EEBE32300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727600D1-80FA-40CC-A241-F42C38C2E3EE}">
      <dgm:prSet/>
      <dgm:spPr/>
      <dgm:t>
        <a:bodyPr/>
        <a:lstStyle/>
        <a:p>
          <a:r>
            <a:rPr lang="hr-HR" b="1" dirty="0" smtClean="0">
              <a:solidFill>
                <a:sysClr val="windowText" lastClr="000000"/>
              </a:solidFill>
            </a:rPr>
            <a:t>MD:</a:t>
          </a:r>
        </a:p>
        <a:p>
          <a:r>
            <a:rPr lang="hr-HR" b="1" dirty="0" smtClean="0">
              <a:solidFill>
                <a:sysClr val="windowText" lastClr="000000"/>
              </a:solidFill>
            </a:rPr>
            <a:t>&lt; 3 god.</a:t>
          </a:r>
        </a:p>
      </dgm:t>
    </dgm:pt>
    <dgm:pt modelId="{A48C75B4-BD8A-4FE8-8CA3-A53A2DBFC69D}" type="parTrans" cxnId="{3E7F6D7B-6CAB-4360-BF0B-A4BA8599222A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47CA5253-EC86-40DA-85D5-C53274DCD2EC}" type="sibTrans" cxnId="{3E7F6D7B-6CAB-4360-BF0B-A4BA8599222A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D470BF32-29C5-46B9-ACE9-E40FB038022B}" type="pres">
      <dgm:prSet presAssocID="{0DA71B3B-96BC-4E61-9346-16C36D345E19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F51A6416-9ACC-4CA2-B273-44D39864927B}" type="pres">
      <dgm:prSet presAssocID="{96F4976B-BE54-4107-96D8-761040D04B47}" presName="compNode" presStyleCnt="0"/>
      <dgm:spPr/>
      <dgm:t>
        <a:bodyPr/>
        <a:lstStyle/>
        <a:p>
          <a:endParaRPr lang="hr-HR"/>
        </a:p>
      </dgm:t>
    </dgm:pt>
    <dgm:pt modelId="{8EDD1CCD-C9AC-4C05-AE32-692C2064C403}" type="pres">
      <dgm:prSet presAssocID="{96F4976B-BE54-4107-96D8-761040D04B47}" presName="aNode" presStyleLbl="bgShp" presStyleIdx="0" presStyleCnt="4"/>
      <dgm:spPr/>
      <dgm:t>
        <a:bodyPr/>
        <a:lstStyle/>
        <a:p>
          <a:endParaRPr lang="hr-HR"/>
        </a:p>
      </dgm:t>
    </dgm:pt>
    <dgm:pt modelId="{D8E39B24-3A66-429E-91FB-45A9276CFAE2}" type="pres">
      <dgm:prSet presAssocID="{96F4976B-BE54-4107-96D8-761040D04B47}" presName="textNode" presStyleLbl="bgShp" presStyleIdx="0" presStyleCnt="4"/>
      <dgm:spPr/>
      <dgm:t>
        <a:bodyPr/>
        <a:lstStyle/>
        <a:p>
          <a:endParaRPr lang="hr-HR"/>
        </a:p>
      </dgm:t>
    </dgm:pt>
    <dgm:pt modelId="{46C5F8F8-26CD-4044-AF97-6D1F1ED36F38}" type="pres">
      <dgm:prSet presAssocID="{96F4976B-BE54-4107-96D8-761040D04B47}" presName="compChildNode" presStyleCnt="0"/>
      <dgm:spPr/>
      <dgm:t>
        <a:bodyPr/>
        <a:lstStyle/>
        <a:p>
          <a:endParaRPr lang="hr-HR"/>
        </a:p>
      </dgm:t>
    </dgm:pt>
    <dgm:pt modelId="{9B4D287F-1D30-4D6D-9560-270842F79EC0}" type="pres">
      <dgm:prSet presAssocID="{96F4976B-BE54-4107-96D8-761040D04B47}" presName="theInnerList" presStyleCnt="0"/>
      <dgm:spPr/>
      <dgm:t>
        <a:bodyPr/>
        <a:lstStyle/>
        <a:p>
          <a:endParaRPr lang="hr-HR"/>
        </a:p>
      </dgm:t>
    </dgm:pt>
    <dgm:pt modelId="{F1EE2E0C-2ADF-43F5-9B9A-E48D8B230BE5}" type="pres">
      <dgm:prSet presAssocID="{83868556-6DD1-4321-B23A-0F374BF00D34}" presName="childNode" presStyleLbl="node1" presStyleIdx="0" presStyleCnt="12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DD65F242-7305-47C6-80FE-64FAE0483EA5}" type="pres">
      <dgm:prSet presAssocID="{83868556-6DD1-4321-B23A-0F374BF00D34}" presName="aSpace2" presStyleCnt="0"/>
      <dgm:spPr/>
      <dgm:t>
        <a:bodyPr/>
        <a:lstStyle/>
        <a:p>
          <a:endParaRPr lang="hr-HR"/>
        </a:p>
      </dgm:t>
    </dgm:pt>
    <dgm:pt modelId="{09E5306B-5E29-4F21-8E34-65BDB7176778}" type="pres">
      <dgm:prSet presAssocID="{B820688A-6AC1-4478-81DA-2EB0F3E6CA80}" presName="child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9669D905-DCD8-46B3-82E6-371B9335F29B}" type="pres">
      <dgm:prSet presAssocID="{B820688A-6AC1-4478-81DA-2EB0F3E6CA80}" presName="aSpace2" presStyleCnt="0"/>
      <dgm:spPr/>
      <dgm:t>
        <a:bodyPr/>
        <a:lstStyle/>
        <a:p>
          <a:endParaRPr lang="hr-HR"/>
        </a:p>
      </dgm:t>
    </dgm:pt>
    <dgm:pt modelId="{80E08383-4CF4-4BAF-8992-8ADFDA8D48E5}" type="pres">
      <dgm:prSet presAssocID="{72935C55-CDD6-4529-93BB-CEEDF383857B}" presName="childNode" presStyleLbl="node1" presStyleIdx="2" presStyleCnt="12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B1C278AF-D313-4C4D-8FFD-A32D56060CDE}" type="pres">
      <dgm:prSet presAssocID="{96F4976B-BE54-4107-96D8-761040D04B47}" presName="aSpace" presStyleCnt="0"/>
      <dgm:spPr/>
      <dgm:t>
        <a:bodyPr/>
        <a:lstStyle/>
        <a:p>
          <a:endParaRPr lang="hr-HR"/>
        </a:p>
      </dgm:t>
    </dgm:pt>
    <dgm:pt modelId="{96135A07-36E9-4D8A-ACEB-033B0E1955AB}" type="pres">
      <dgm:prSet presAssocID="{1AC171A9-CA7E-4A25-8356-27C42D48D78E}" presName="compNode" presStyleCnt="0"/>
      <dgm:spPr/>
      <dgm:t>
        <a:bodyPr/>
        <a:lstStyle/>
        <a:p>
          <a:endParaRPr lang="hr-HR"/>
        </a:p>
      </dgm:t>
    </dgm:pt>
    <dgm:pt modelId="{3FF561FA-A8C4-492C-9CF1-FEF52131776A}" type="pres">
      <dgm:prSet presAssocID="{1AC171A9-CA7E-4A25-8356-27C42D48D78E}" presName="aNode" presStyleLbl="bgShp" presStyleIdx="1" presStyleCnt="4"/>
      <dgm:spPr/>
      <dgm:t>
        <a:bodyPr/>
        <a:lstStyle/>
        <a:p>
          <a:endParaRPr lang="hr-HR"/>
        </a:p>
      </dgm:t>
    </dgm:pt>
    <dgm:pt modelId="{A0520401-62C0-4E9B-A448-55438A5F6808}" type="pres">
      <dgm:prSet presAssocID="{1AC171A9-CA7E-4A25-8356-27C42D48D78E}" presName="textNode" presStyleLbl="bgShp" presStyleIdx="1" presStyleCnt="4"/>
      <dgm:spPr/>
      <dgm:t>
        <a:bodyPr/>
        <a:lstStyle/>
        <a:p>
          <a:endParaRPr lang="hr-HR"/>
        </a:p>
      </dgm:t>
    </dgm:pt>
    <dgm:pt modelId="{50008BC6-B585-421E-8EC9-DDB0B5CAF522}" type="pres">
      <dgm:prSet presAssocID="{1AC171A9-CA7E-4A25-8356-27C42D48D78E}" presName="compChildNode" presStyleCnt="0"/>
      <dgm:spPr/>
      <dgm:t>
        <a:bodyPr/>
        <a:lstStyle/>
        <a:p>
          <a:endParaRPr lang="hr-HR"/>
        </a:p>
      </dgm:t>
    </dgm:pt>
    <dgm:pt modelId="{CB2B5A63-A448-472E-A88A-6D35C82FA711}" type="pres">
      <dgm:prSet presAssocID="{1AC171A9-CA7E-4A25-8356-27C42D48D78E}" presName="theInnerList" presStyleCnt="0"/>
      <dgm:spPr/>
      <dgm:t>
        <a:bodyPr/>
        <a:lstStyle/>
        <a:p>
          <a:endParaRPr lang="hr-HR"/>
        </a:p>
      </dgm:t>
    </dgm:pt>
    <dgm:pt modelId="{543A2588-E2F3-4F42-A451-5C6D0757C424}" type="pres">
      <dgm:prSet presAssocID="{379FBB7C-8BE0-4F56-9C30-C044E9D894A8}" presName="childNode" presStyleLbl="node1" presStyleIdx="3" presStyleCnt="12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9862B960-B558-44DA-8980-774BE09610A5}" type="pres">
      <dgm:prSet presAssocID="{379FBB7C-8BE0-4F56-9C30-C044E9D894A8}" presName="aSpace2" presStyleCnt="0"/>
      <dgm:spPr/>
      <dgm:t>
        <a:bodyPr/>
        <a:lstStyle/>
        <a:p>
          <a:endParaRPr lang="hr-HR"/>
        </a:p>
      </dgm:t>
    </dgm:pt>
    <dgm:pt modelId="{0A72817B-DCC8-4011-AEDC-8330EC2C1476}" type="pres">
      <dgm:prSet presAssocID="{BB4A5927-4F0B-4416-A54D-65C233592338}" presName="childNode" presStyleLbl="node1" presStyleIdx="4" presStyleCnt="12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0A0A8BB0-1807-4292-A6AC-ABF8545F94CE}" type="pres">
      <dgm:prSet presAssocID="{BB4A5927-4F0B-4416-A54D-65C233592338}" presName="aSpace2" presStyleCnt="0"/>
      <dgm:spPr/>
      <dgm:t>
        <a:bodyPr/>
        <a:lstStyle/>
        <a:p>
          <a:endParaRPr lang="hr-HR"/>
        </a:p>
      </dgm:t>
    </dgm:pt>
    <dgm:pt modelId="{3F72B8AA-027C-45EA-A8EA-5439471B465A}" type="pres">
      <dgm:prSet presAssocID="{FC9B6DC9-78B2-498B-838D-EFF8A63FDD8C}" presName="child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E2322E0B-8AA3-471E-9D2B-C7ACB4516DF0}" type="pres">
      <dgm:prSet presAssocID="{1AC171A9-CA7E-4A25-8356-27C42D48D78E}" presName="aSpace" presStyleCnt="0"/>
      <dgm:spPr/>
      <dgm:t>
        <a:bodyPr/>
        <a:lstStyle/>
        <a:p>
          <a:endParaRPr lang="hr-HR"/>
        </a:p>
      </dgm:t>
    </dgm:pt>
    <dgm:pt modelId="{2B90E9B5-340F-408E-AD2E-E560D8E51141}" type="pres">
      <dgm:prSet presAssocID="{5909F310-6F41-4CDD-BBBB-D84B872F6666}" presName="compNode" presStyleCnt="0"/>
      <dgm:spPr/>
      <dgm:t>
        <a:bodyPr/>
        <a:lstStyle/>
        <a:p>
          <a:endParaRPr lang="hr-HR"/>
        </a:p>
      </dgm:t>
    </dgm:pt>
    <dgm:pt modelId="{5AE2EF7E-5FC0-4112-BFBA-D440F7AD1214}" type="pres">
      <dgm:prSet presAssocID="{5909F310-6F41-4CDD-BBBB-D84B872F6666}" presName="aNode" presStyleLbl="bgShp" presStyleIdx="2" presStyleCnt="4"/>
      <dgm:spPr/>
      <dgm:t>
        <a:bodyPr/>
        <a:lstStyle/>
        <a:p>
          <a:endParaRPr lang="hr-HR"/>
        </a:p>
      </dgm:t>
    </dgm:pt>
    <dgm:pt modelId="{C8145941-ABDA-40D4-A308-AE2B93AEDA1F}" type="pres">
      <dgm:prSet presAssocID="{5909F310-6F41-4CDD-BBBB-D84B872F6666}" presName="textNode" presStyleLbl="bgShp" presStyleIdx="2" presStyleCnt="4"/>
      <dgm:spPr/>
      <dgm:t>
        <a:bodyPr/>
        <a:lstStyle/>
        <a:p>
          <a:endParaRPr lang="hr-HR"/>
        </a:p>
      </dgm:t>
    </dgm:pt>
    <dgm:pt modelId="{E0539647-21D8-480C-982B-6A338EE07E07}" type="pres">
      <dgm:prSet presAssocID="{5909F310-6F41-4CDD-BBBB-D84B872F6666}" presName="compChildNode" presStyleCnt="0"/>
      <dgm:spPr/>
      <dgm:t>
        <a:bodyPr/>
        <a:lstStyle/>
        <a:p>
          <a:endParaRPr lang="hr-HR"/>
        </a:p>
      </dgm:t>
    </dgm:pt>
    <dgm:pt modelId="{1145AE1E-8891-4B8D-B4CD-35EC64863A8F}" type="pres">
      <dgm:prSet presAssocID="{5909F310-6F41-4CDD-BBBB-D84B872F6666}" presName="theInnerList" presStyleCnt="0"/>
      <dgm:spPr/>
      <dgm:t>
        <a:bodyPr/>
        <a:lstStyle/>
        <a:p>
          <a:endParaRPr lang="hr-HR"/>
        </a:p>
      </dgm:t>
    </dgm:pt>
    <dgm:pt modelId="{93CBDBFA-DFAE-45EF-B65C-66384DC5FEC9}" type="pres">
      <dgm:prSet presAssocID="{A151615B-7219-4B15-BB3B-5AF5EE4A3038}" presName="childNode" presStyleLbl="node1" presStyleIdx="6" presStyleCnt="12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045D81C6-26F2-4879-A045-3333F24E076E}" type="pres">
      <dgm:prSet presAssocID="{A151615B-7219-4B15-BB3B-5AF5EE4A3038}" presName="aSpace2" presStyleCnt="0"/>
      <dgm:spPr/>
      <dgm:t>
        <a:bodyPr/>
        <a:lstStyle/>
        <a:p>
          <a:endParaRPr lang="hr-HR"/>
        </a:p>
      </dgm:t>
    </dgm:pt>
    <dgm:pt modelId="{FB62E8DA-0A44-479A-BE1D-2D24F4AE4D9A}" type="pres">
      <dgm:prSet presAssocID="{07B5EEAF-7387-43A4-85CB-B81FAF02E4E0}" presName="childNode" presStyleLbl="node1" presStyleIdx="7" presStyleCnt="12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D11BAB4F-E4F7-4F4C-9DDD-A2DA95F0131E}" type="pres">
      <dgm:prSet presAssocID="{07B5EEAF-7387-43A4-85CB-B81FAF02E4E0}" presName="aSpace2" presStyleCnt="0"/>
      <dgm:spPr/>
      <dgm:t>
        <a:bodyPr/>
        <a:lstStyle/>
        <a:p>
          <a:endParaRPr lang="hr-HR"/>
        </a:p>
      </dgm:t>
    </dgm:pt>
    <dgm:pt modelId="{EA60B073-E3E5-49BC-87B6-169F05D29399}" type="pres">
      <dgm:prSet presAssocID="{6C3FE177-A400-43ED-B282-F115279F267D}" presName="childNode" presStyleLbl="node1" presStyleIdx="8" presStyleCnt="12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CA9C9057-71FD-4507-B1E4-88C42605A1B8}" type="pres">
      <dgm:prSet presAssocID="{5909F310-6F41-4CDD-BBBB-D84B872F6666}" presName="aSpace" presStyleCnt="0"/>
      <dgm:spPr/>
      <dgm:t>
        <a:bodyPr/>
        <a:lstStyle/>
        <a:p>
          <a:endParaRPr lang="hr-HR"/>
        </a:p>
      </dgm:t>
    </dgm:pt>
    <dgm:pt modelId="{1B5F620A-BD80-473E-85A6-F9CE5A8F073A}" type="pres">
      <dgm:prSet presAssocID="{6A4117D8-B705-4370-846A-844AFEDC0EAC}" presName="compNode" presStyleCnt="0"/>
      <dgm:spPr/>
      <dgm:t>
        <a:bodyPr/>
        <a:lstStyle/>
        <a:p>
          <a:endParaRPr lang="hr-HR"/>
        </a:p>
      </dgm:t>
    </dgm:pt>
    <dgm:pt modelId="{62776D44-C462-498F-B6AB-3907396A34B3}" type="pres">
      <dgm:prSet presAssocID="{6A4117D8-B705-4370-846A-844AFEDC0EAC}" presName="aNode" presStyleLbl="bgShp" presStyleIdx="3" presStyleCnt="4"/>
      <dgm:spPr/>
      <dgm:t>
        <a:bodyPr/>
        <a:lstStyle/>
        <a:p>
          <a:endParaRPr lang="hr-HR"/>
        </a:p>
      </dgm:t>
    </dgm:pt>
    <dgm:pt modelId="{591450CF-18B1-4FB1-A86E-05C2549A4A16}" type="pres">
      <dgm:prSet presAssocID="{6A4117D8-B705-4370-846A-844AFEDC0EAC}" presName="textNode" presStyleLbl="bgShp" presStyleIdx="3" presStyleCnt="4"/>
      <dgm:spPr/>
      <dgm:t>
        <a:bodyPr/>
        <a:lstStyle/>
        <a:p>
          <a:endParaRPr lang="hr-HR"/>
        </a:p>
      </dgm:t>
    </dgm:pt>
    <dgm:pt modelId="{97D5167A-403B-496E-9085-5D4488CC4B96}" type="pres">
      <dgm:prSet presAssocID="{6A4117D8-B705-4370-846A-844AFEDC0EAC}" presName="compChildNode" presStyleCnt="0"/>
      <dgm:spPr/>
      <dgm:t>
        <a:bodyPr/>
        <a:lstStyle/>
        <a:p>
          <a:endParaRPr lang="hr-HR"/>
        </a:p>
      </dgm:t>
    </dgm:pt>
    <dgm:pt modelId="{679B6A94-B8A7-44BF-8FFD-A456A5E531E4}" type="pres">
      <dgm:prSet presAssocID="{6A4117D8-B705-4370-846A-844AFEDC0EAC}" presName="theInnerList" presStyleCnt="0"/>
      <dgm:spPr/>
      <dgm:t>
        <a:bodyPr/>
        <a:lstStyle/>
        <a:p>
          <a:endParaRPr lang="hr-HR"/>
        </a:p>
      </dgm:t>
    </dgm:pt>
    <dgm:pt modelId="{E971D606-3B7B-4CB5-8A91-DFD623D85381}" type="pres">
      <dgm:prSet presAssocID="{9949451E-6E0E-4F51-B0C5-CBBE4048AB1A}" presName="child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481EDE5B-6D74-4951-AC93-D5EA3326AB45}" type="pres">
      <dgm:prSet presAssocID="{9949451E-6E0E-4F51-B0C5-CBBE4048AB1A}" presName="aSpace2" presStyleCnt="0"/>
      <dgm:spPr/>
      <dgm:t>
        <a:bodyPr/>
        <a:lstStyle/>
        <a:p>
          <a:endParaRPr lang="hr-HR"/>
        </a:p>
      </dgm:t>
    </dgm:pt>
    <dgm:pt modelId="{DEAC0031-6D88-4B74-8264-D001AD1EFBE6}" type="pres">
      <dgm:prSet presAssocID="{727600D1-80FA-40CC-A241-F42C38C2E3EE}" presName="childNode" presStyleLbl="node1" presStyleIdx="10" presStyleCnt="12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C5F0B61B-631D-4B38-8467-319BBBB42BE5}" type="pres">
      <dgm:prSet presAssocID="{727600D1-80FA-40CC-A241-F42C38C2E3EE}" presName="aSpace2" presStyleCnt="0"/>
      <dgm:spPr/>
      <dgm:t>
        <a:bodyPr/>
        <a:lstStyle/>
        <a:p>
          <a:endParaRPr lang="hr-HR"/>
        </a:p>
      </dgm:t>
    </dgm:pt>
    <dgm:pt modelId="{5C594EDD-D2B7-487B-A4E5-DD398D10A146}" type="pres">
      <dgm:prSet presAssocID="{FFAA711C-F930-4BC0-9A5E-E520932EF8A1}" presName="child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1A781DF6-6C6A-4E32-A8CF-EA34E9D8C07F}" type="presOf" srcId="{A151615B-7219-4B15-BB3B-5AF5EE4A3038}" destId="{93CBDBFA-DFAE-45EF-B65C-66384DC5FEC9}" srcOrd="0" destOrd="0" presId="urn:microsoft.com/office/officeart/2005/8/layout/lProcess2"/>
    <dgm:cxn modelId="{172C211C-D55A-455F-B0FC-78C74AFE87E7}" srcId="{0DA71B3B-96BC-4E61-9346-16C36D345E19}" destId="{96F4976B-BE54-4107-96D8-761040D04B47}" srcOrd="0" destOrd="0" parTransId="{5A27B4F2-4907-4EBC-9591-14923481258C}" sibTransId="{30860FB5-0296-46B7-BDBB-A7340869B9CB}"/>
    <dgm:cxn modelId="{55B62569-87A1-46A2-98AB-17524830A28B}" type="presOf" srcId="{83868556-6DD1-4321-B23A-0F374BF00D34}" destId="{F1EE2E0C-2ADF-43F5-9B9A-E48D8B230BE5}" srcOrd="0" destOrd="0" presId="urn:microsoft.com/office/officeart/2005/8/layout/lProcess2"/>
    <dgm:cxn modelId="{FF804346-2E0C-4C70-9E4C-5C1506AE83D6}" type="presOf" srcId="{BB4A5927-4F0B-4416-A54D-65C233592338}" destId="{0A72817B-DCC8-4011-AEDC-8330EC2C1476}" srcOrd="0" destOrd="0" presId="urn:microsoft.com/office/officeart/2005/8/layout/lProcess2"/>
    <dgm:cxn modelId="{C93C7A8F-BC6C-40CD-A39B-6B5D44A46F5B}" type="presOf" srcId="{1AC171A9-CA7E-4A25-8356-27C42D48D78E}" destId="{A0520401-62C0-4E9B-A448-55438A5F6808}" srcOrd="1" destOrd="0" presId="urn:microsoft.com/office/officeart/2005/8/layout/lProcess2"/>
    <dgm:cxn modelId="{352ED8BD-8039-40D8-A100-51595E29AF00}" srcId="{1AC171A9-CA7E-4A25-8356-27C42D48D78E}" destId="{FC9B6DC9-78B2-498B-838D-EFF8A63FDD8C}" srcOrd="2" destOrd="0" parTransId="{6F52CD63-8966-4455-8807-C9DC8DC7F2DB}" sibTransId="{0DCE83D5-88A3-45AD-890C-90E65FB0ADF0}"/>
    <dgm:cxn modelId="{37922FFB-C7D4-40F0-B220-11BFAE42EFAA}" type="presOf" srcId="{6A4117D8-B705-4370-846A-844AFEDC0EAC}" destId="{62776D44-C462-498F-B6AB-3907396A34B3}" srcOrd="0" destOrd="0" presId="urn:microsoft.com/office/officeart/2005/8/layout/lProcess2"/>
    <dgm:cxn modelId="{E25F9176-8DE6-4B55-BBD2-C72EEBE32300}" srcId="{5909F310-6F41-4CDD-BBBB-D84B872F6666}" destId="{07B5EEAF-7387-43A4-85CB-B81FAF02E4E0}" srcOrd="1" destOrd="0" parTransId="{563A9888-AF6F-42D4-9081-3CDF811A7641}" sibTransId="{664B863D-A80C-41EB-B4C6-09305F1FB12F}"/>
    <dgm:cxn modelId="{3D8129B9-A582-4F31-9CAC-05D9FD743778}" type="presOf" srcId="{9949451E-6E0E-4F51-B0C5-CBBE4048AB1A}" destId="{E971D606-3B7B-4CB5-8A91-DFD623D85381}" srcOrd="0" destOrd="0" presId="urn:microsoft.com/office/officeart/2005/8/layout/lProcess2"/>
    <dgm:cxn modelId="{DF029D2C-3B9B-4F18-8355-CECEF65BE63F}" type="presOf" srcId="{1AC171A9-CA7E-4A25-8356-27C42D48D78E}" destId="{3FF561FA-A8C4-492C-9CF1-FEF52131776A}" srcOrd="0" destOrd="0" presId="urn:microsoft.com/office/officeart/2005/8/layout/lProcess2"/>
    <dgm:cxn modelId="{D771294C-FEE1-4B3E-8D56-ACD5CFF06509}" srcId="{0DA71B3B-96BC-4E61-9346-16C36D345E19}" destId="{6A4117D8-B705-4370-846A-844AFEDC0EAC}" srcOrd="3" destOrd="0" parTransId="{C3A21956-853F-4753-B8D9-04CF3DC87479}" sibTransId="{1ACF0406-6C74-4DBC-AD67-D685C0D71828}"/>
    <dgm:cxn modelId="{D289CFF4-DD47-4A4D-814D-3DB5484AE1D0}" srcId="{6A4117D8-B705-4370-846A-844AFEDC0EAC}" destId="{9949451E-6E0E-4F51-B0C5-CBBE4048AB1A}" srcOrd="0" destOrd="0" parTransId="{AA1EC167-C344-4D6D-8431-3221A204882A}" sibTransId="{DB21FD7E-3730-41C6-BA8A-9184449063DB}"/>
    <dgm:cxn modelId="{0C68D0A6-F89E-4DC8-A319-9B51916D6AFD}" type="presOf" srcId="{379FBB7C-8BE0-4F56-9C30-C044E9D894A8}" destId="{543A2588-E2F3-4F42-A451-5C6D0757C424}" srcOrd="0" destOrd="0" presId="urn:microsoft.com/office/officeart/2005/8/layout/lProcess2"/>
    <dgm:cxn modelId="{9D7FE6A5-FB7A-4470-A210-9D650EEA3FF0}" srcId="{1AC171A9-CA7E-4A25-8356-27C42D48D78E}" destId="{BB4A5927-4F0B-4416-A54D-65C233592338}" srcOrd="1" destOrd="0" parTransId="{C64B7350-4FCF-4868-BCD6-0BD12C2A0911}" sibTransId="{813600DF-1E16-4507-8F4D-4F90F90BEF5A}"/>
    <dgm:cxn modelId="{8215AD87-1AE6-4197-A3D4-7F2D3A216D99}" type="presOf" srcId="{6A4117D8-B705-4370-846A-844AFEDC0EAC}" destId="{591450CF-18B1-4FB1-A86E-05C2549A4A16}" srcOrd="1" destOrd="0" presId="urn:microsoft.com/office/officeart/2005/8/layout/lProcess2"/>
    <dgm:cxn modelId="{DC355D12-D258-4761-A6F8-487B4AAED30E}" type="presOf" srcId="{96F4976B-BE54-4107-96D8-761040D04B47}" destId="{8EDD1CCD-C9AC-4C05-AE32-692C2064C403}" srcOrd="0" destOrd="0" presId="urn:microsoft.com/office/officeart/2005/8/layout/lProcess2"/>
    <dgm:cxn modelId="{461FEF99-0160-40C5-B306-6D9072B4BF41}" type="presOf" srcId="{5909F310-6F41-4CDD-BBBB-D84B872F6666}" destId="{5AE2EF7E-5FC0-4112-BFBA-D440F7AD1214}" srcOrd="0" destOrd="0" presId="urn:microsoft.com/office/officeart/2005/8/layout/lProcess2"/>
    <dgm:cxn modelId="{F9498AC7-BE64-4DEC-95AA-66E3AF1804B0}" type="presOf" srcId="{07B5EEAF-7387-43A4-85CB-B81FAF02E4E0}" destId="{FB62E8DA-0A44-479A-BE1D-2D24F4AE4D9A}" srcOrd="0" destOrd="0" presId="urn:microsoft.com/office/officeart/2005/8/layout/lProcess2"/>
    <dgm:cxn modelId="{4728DB81-616D-4B62-BFE7-94CA8823820D}" type="presOf" srcId="{FFAA711C-F930-4BC0-9A5E-E520932EF8A1}" destId="{5C594EDD-D2B7-487B-A4E5-DD398D10A146}" srcOrd="0" destOrd="0" presId="urn:microsoft.com/office/officeart/2005/8/layout/lProcess2"/>
    <dgm:cxn modelId="{0E8D351D-A5F1-473A-8E81-5C713079C745}" type="presOf" srcId="{96F4976B-BE54-4107-96D8-761040D04B47}" destId="{D8E39B24-3A66-429E-91FB-45A9276CFAE2}" srcOrd="1" destOrd="0" presId="urn:microsoft.com/office/officeart/2005/8/layout/lProcess2"/>
    <dgm:cxn modelId="{765B4389-27D9-4D05-82E6-284C8B9308E5}" srcId="{1AC171A9-CA7E-4A25-8356-27C42D48D78E}" destId="{379FBB7C-8BE0-4F56-9C30-C044E9D894A8}" srcOrd="0" destOrd="0" parTransId="{D8278627-FB47-4BC0-8D78-7BBDA7A43802}" sibTransId="{9502D1D9-928F-47DA-AD78-7806AE6D1541}"/>
    <dgm:cxn modelId="{E1AEE07C-8F84-4C2F-A229-5C18692014FB}" srcId="{6A4117D8-B705-4370-846A-844AFEDC0EAC}" destId="{FFAA711C-F930-4BC0-9A5E-E520932EF8A1}" srcOrd="2" destOrd="0" parTransId="{0BB03AD3-685D-47BF-90B8-CCC38F1491DD}" sibTransId="{7FD1455D-46BA-490D-98AF-7237842B667E}"/>
    <dgm:cxn modelId="{FD5095A4-E973-46C5-9F05-2A925EDCCF6D}" type="presOf" srcId="{727600D1-80FA-40CC-A241-F42C38C2E3EE}" destId="{DEAC0031-6D88-4B74-8264-D001AD1EFBE6}" srcOrd="0" destOrd="0" presId="urn:microsoft.com/office/officeart/2005/8/layout/lProcess2"/>
    <dgm:cxn modelId="{49F7C301-052B-4C75-A378-F4A573AE9F28}" type="presOf" srcId="{5909F310-6F41-4CDD-BBBB-D84B872F6666}" destId="{C8145941-ABDA-40D4-A308-AE2B93AEDA1F}" srcOrd="1" destOrd="0" presId="urn:microsoft.com/office/officeart/2005/8/layout/lProcess2"/>
    <dgm:cxn modelId="{D7C9485E-FF6F-4A51-A01D-90FBD9153030}" type="presOf" srcId="{B820688A-6AC1-4478-81DA-2EB0F3E6CA80}" destId="{09E5306B-5E29-4F21-8E34-65BDB7176778}" srcOrd="0" destOrd="0" presId="urn:microsoft.com/office/officeart/2005/8/layout/lProcess2"/>
    <dgm:cxn modelId="{088AA897-D9C4-4C2D-90BB-06C6B94625E0}" type="presOf" srcId="{0DA71B3B-96BC-4E61-9346-16C36D345E19}" destId="{D470BF32-29C5-46B9-ACE9-E40FB038022B}" srcOrd="0" destOrd="0" presId="urn:microsoft.com/office/officeart/2005/8/layout/lProcess2"/>
    <dgm:cxn modelId="{6FDF515E-6E8F-4DEE-8BFC-1C649A1BE4DE}" srcId="{0DA71B3B-96BC-4E61-9346-16C36D345E19}" destId="{1AC171A9-CA7E-4A25-8356-27C42D48D78E}" srcOrd="1" destOrd="0" parTransId="{21041E01-8F2F-4527-BDC1-82D04AC0E35F}" sibTransId="{60491297-1CB1-4880-8ED6-0EC3EE3DE54D}"/>
    <dgm:cxn modelId="{9EA512A6-C962-4F61-A553-7C3B4A9774EA}" srcId="{96F4976B-BE54-4107-96D8-761040D04B47}" destId="{83868556-6DD1-4321-B23A-0F374BF00D34}" srcOrd="0" destOrd="0" parTransId="{D0B6DFDA-5CA4-4357-8187-51B5B0C6AF9D}" sibTransId="{4048A289-11F7-4493-880D-5EFC4EAF83D3}"/>
    <dgm:cxn modelId="{EBAA09CE-DC14-4771-91A3-207D3B99420F}" srcId="{5909F310-6F41-4CDD-BBBB-D84B872F6666}" destId="{6C3FE177-A400-43ED-B282-F115279F267D}" srcOrd="2" destOrd="0" parTransId="{3CE2D10E-9AA0-47D5-BAF1-780F59953E03}" sibTransId="{BAF06A70-657D-4BAC-82DF-4CF1C07C64DB}"/>
    <dgm:cxn modelId="{3E7F6D7B-6CAB-4360-BF0B-A4BA8599222A}" srcId="{6A4117D8-B705-4370-846A-844AFEDC0EAC}" destId="{727600D1-80FA-40CC-A241-F42C38C2E3EE}" srcOrd="1" destOrd="0" parTransId="{A48C75B4-BD8A-4FE8-8CA3-A53A2DBFC69D}" sibTransId="{47CA5253-EC86-40DA-85D5-C53274DCD2EC}"/>
    <dgm:cxn modelId="{F06F7D26-2913-48B6-BEBA-6F756F935CD1}" type="presOf" srcId="{72935C55-CDD6-4529-93BB-CEEDF383857B}" destId="{80E08383-4CF4-4BAF-8992-8ADFDA8D48E5}" srcOrd="0" destOrd="0" presId="urn:microsoft.com/office/officeart/2005/8/layout/lProcess2"/>
    <dgm:cxn modelId="{24F8F4DE-670F-4B5E-B0B9-F6CFBCE87577}" type="presOf" srcId="{6C3FE177-A400-43ED-B282-F115279F267D}" destId="{EA60B073-E3E5-49BC-87B6-169F05D29399}" srcOrd="0" destOrd="0" presId="urn:microsoft.com/office/officeart/2005/8/layout/lProcess2"/>
    <dgm:cxn modelId="{5BFB4A4C-1697-4110-96E4-B04FB46A43EB}" srcId="{96F4976B-BE54-4107-96D8-761040D04B47}" destId="{B820688A-6AC1-4478-81DA-2EB0F3E6CA80}" srcOrd="1" destOrd="0" parTransId="{CD54C9BF-25D4-4810-BC3D-368FEA9FFC0B}" sibTransId="{788265FA-7FFD-42C6-B6F4-2456C161B797}"/>
    <dgm:cxn modelId="{DC389AAF-C74E-4688-B263-0994A9A11B87}" srcId="{5909F310-6F41-4CDD-BBBB-D84B872F6666}" destId="{A151615B-7219-4B15-BB3B-5AF5EE4A3038}" srcOrd="0" destOrd="0" parTransId="{0CA4C4A4-7FEA-4967-BFEE-B1C9E7239FEB}" sibTransId="{314BC9BD-3C58-44E0-A8CE-DF5EBDCA31B8}"/>
    <dgm:cxn modelId="{0ED7073B-F55C-4D1D-ADD2-F5AE51428A5E}" type="presOf" srcId="{FC9B6DC9-78B2-498B-838D-EFF8A63FDD8C}" destId="{3F72B8AA-027C-45EA-A8EA-5439471B465A}" srcOrd="0" destOrd="0" presId="urn:microsoft.com/office/officeart/2005/8/layout/lProcess2"/>
    <dgm:cxn modelId="{0227352A-E5F6-4ACC-9A69-6D1556DA5EB2}" srcId="{96F4976B-BE54-4107-96D8-761040D04B47}" destId="{72935C55-CDD6-4529-93BB-CEEDF383857B}" srcOrd="2" destOrd="0" parTransId="{DDBD8FE8-B02C-4076-A155-BDEAA130BBB5}" sibTransId="{293219BA-1D33-413D-8B0C-95EE9DEF3058}"/>
    <dgm:cxn modelId="{2A4D5005-D18B-4F81-AF09-2B9067933DD9}" srcId="{0DA71B3B-96BC-4E61-9346-16C36D345E19}" destId="{5909F310-6F41-4CDD-BBBB-D84B872F6666}" srcOrd="2" destOrd="0" parTransId="{2D1E0CBD-36B8-4558-AA80-3FF6856F1E7A}" sibTransId="{5E837F09-E1B9-408C-8384-60C76A2A5544}"/>
    <dgm:cxn modelId="{9DF9D5E3-75FF-42C1-9AC1-6968FDFDAED4}" type="presParOf" srcId="{D470BF32-29C5-46B9-ACE9-E40FB038022B}" destId="{F51A6416-9ACC-4CA2-B273-44D39864927B}" srcOrd="0" destOrd="0" presId="urn:microsoft.com/office/officeart/2005/8/layout/lProcess2"/>
    <dgm:cxn modelId="{B3787628-B678-4C25-AE0D-B5964485E92D}" type="presParOf" srcId="{F51A6416-9ACC-4CA2-B273-44D39864927B}" destId="{8EDD1CCD-C9AC-4C05-AE32-692C2064C403}" srcOrd="0" destOrd="0" presId="urn:microsoft.com/office/officeart/2005/8/layout/lProcess2"/>
    <dgm:cxn modelId="{E4DA2EFD-AF88-4708-B1BC-CFD5006031A5}" type="presParOf" srcId="{F51A6416-9ACC-4CA2-B273-44D39864927B}" destId="{D8E39B24-3A66-429E-91FB-45A9276CFAE2}" srcOrd="1" destOrd="0" presId="urn:microsoft.com/office/officeart/2005/8/layout/lProcess2"/>
    <dgm:cxn modelId="{4B6F551F-8198-4CFD-B528-5F5D9C0CE34B}" type="presParOf" srcId="{F51A6416-9ACC-4CA2-B273-44D39864927B}" destId="{46C5F8F8-26CD-4044-AF97-6D1F1ED36F38}" srcOrd="2" destOrd="0" presId="urn:microsoft.com/office/officeart/2005/8/layout/lProcess2"/>
    <dgm:cxn modelId="{3E264531-8230-496E-A304-D1FCAE0B369E}" type="presParOf" srcId="{46C5F8F8-26CD-4044-AF97-6D1F1ED36F38}" destId="{9B4D287F-1D30-4D6D-9560-270842F79EC0}" srcOrd="0" destOrd="0" presId="urn:microsoft.com/office/officeart/2005/8/layout/lProcess2"/>
    <dgm:cxn modelId="{3BEE389C-CA10-4F2A-983E-284C13A626CC}" type="presParOf" srcId="{9B4D287F-1D30-4D6D-9560-270842F79EC0}" destId="{F1EE2E0C-2ADF-43F5-9B9A-E48D8B230BE5}" srcOrd="0" destOrd="0" presId="urn:microsoft.com/office/officeart/2005/8/layout/lProcess2"/>
    <dgm:cxn modelId="{09B54EAB-E6C5-462D-B54C-B9F849FC6AA2}" type="presParOf" srcId="{9B4D287F-1D30-4D6D-9560-270842F79EC0}" destId="{DD65F242-7305-47C6-80FE-64FAE0483EA5}" srcOrd="1" destOrd="0" presId="urn:microsoft.com/office/officeart/2005/8/layout/lProcess2"/>
    <dgm:cxn modelId="{AC07621F-D585-40A7-A1AD-69B0C2DE6853}" type="presParOf" srcId="{9B4D287F-1D30-4D6D-9560-270842F79EC0}" destId="{09E5306B-5E29-4F21-8E34-65BDB7176778}" srcOrd="2" destOrd="0" presId="urn:microsoft.com/office/officeart/2005/8/layout/lProcess2"/>
    <dgm:cxn modelId="{A213D1CD-D8F4-4715-8568-477B728D993D}" type="presParOf" srcId="{9B4D287F-1D30-4D6D-9560-270842F79EC0}" destId="{9669D905-DCD8-46B3-82E6-371B9335F29B}" srcOrd="3" destOrd="0" presId="urn:microsoft.com/office/officeart/2005/8/layout/lProcess2"/>
    <dgm:cxn modelId="{478402A0-8613-4290-80AD-2F4DE41A6BF7}" type="presParOf" srcId="{9B4D287F-1D30-4D6D-9560-270842F79EC0}" destId="{80E08383-4CF4-4BAF-8992-8ADFDA8D48E5}" srcOrd="4" destOrd="0" presId="urn:microsoft.com/office/officeart/2005/8/layout/lProcess2"/>
    <dgm:cxn modelId="{9E0AF0AA-C758-45C6-A0FC-875CCA21EC07}" type="presParOf" srcId="{D470BF32-29C5-46B9-ACE9-E40FB038022B}" destId="{B1C278AF-D313-4C4D-8FFD-A32D56060CDE}" srcOrd="1" destOrd="0" presId="urn:microsoft.com/office/officeart/2005/8/layout/lProcess2"/>
    <dgm:cxn modelId="{BB41EE4A-4460-42E8-BB7C-E34823FACA02}" type="presParOf" srcId="{D470BF32-29C5-46B9-ACE9-E40FB038022B}" destId="{96135A07-36E9-4D8A-ACEB-033B0E1955AB}" srcOrd="2" destOrd="0" presId="urn:microsoft.com/office/officeart/2005/8/layout/lProcess2"/>
    <dgm:cxn modelId="{F7C97D61-2CBC-46AD-9EE9-616211B50895}" type="presParOf" srcId="{96135A07-36E9-4D8A-ACEB-033B0E1955AB}" destId="{3FF561FA-A8C4-492C-9CF1-FEF52131776A}" srcOrd="0" destOrd="0" presId="urn:microsoft.com/office/officeart/2005/8/layout/lProcess2"/>
    <dgm:cxn modelId="{99BC0C7D-4593-433C-A16B-DBEF965F9317}" type="presParOf" srcId="{96135A07-36E9-4D8A-ACEB-033B0E1955AB}" destId="{A0520401-62C0-4E9B-A448-55438A5F6808}" srcOrd="1" destOrd="0" presId="urn:microsoft.com/office/officeart/2005/8/layout/lProcess2"/>
    <dgm:cxn modelId="{65BDF9E1-206C-4C85-8FA9-B52F62D3A89A}" type="presParOf" srcId="{96135A07-36E9-4D8A-ACEB-033B0E1955AB}" destId="{50008BC6-B585-421E-8EC9-DDB0B5CAF522}" srcOrd="2" destOrd="0" presId="urn:microsoft.com/office/officeart/2005/8/layout/lProcess2"/>
    <dgm:cxn modelId="{8DE44995-435A-4409-9102-B882B2A438D9}" type="presParOf" srcId="{50008BC6-B585-421E-8EC9-DDB0B5CAF522}" destId="{CB2B5A63-A448-472E-A88A-6D35C82FA711}" srcOrd="0" destOrd="0" presId="urn:microsoft.com/office/officeart/2005/8/layout/lProcess2"/>
    <dgm:cxn modelId="{114C625D-8544-4F1C-BA47-62FC87D28FA8}" type="presParOf" srcId="{CB2B5A63-A448-472E-A88A-6D35C82FA711}" destId="{543A2588-E2F3-4F42-A451-5C6D0757C424}" srcOrd="0" destOrd="0" presId="urn:microsoft.com/office/officeart/2005/8/layout/lProcess2"/>
    <dgm:cxn modelId="{CE449AA3-2B9F-443B-8116-6F6A6117EF10}" type="presParOf" srcId="{CB2B5A63-A448-472E-A88A-6D35C82FA711}" destId="{9862B960-B558-44DA-8980-774BE09610A5}" srcOrd="1" destOrd="0" presId="urn:microsoft.com/office/officeart/2005/8/layout/lProcess2"/>
    <dgm:cxn modelId="{834E3112-FCA7-4B9A-A5B5-6EADE5561229}" type="presParOf" srcId="{CB2B5A63-A448-472E-A88A-6D35C82FA711}" destId="{0A72817B-DCC8-4011-AEDC-8330EC2C1476}" srcOrd="2" destOrd="0" presId="urn:microsoft.com/office/officeart/2005/8/layout/lProcess2"/>
    <dgm:cxn modelId="{7AD01EE7-2659-4BB1-B5A6-F1834F40E12B}" type="presParOf" srcId="{CB2B5A63-A448-472E-A88A-6D35C82FA711}" destId="{0A0A8BB0-1807-4292-A6AC-ABF8545F94CE}" srcOrd="3" destOrd="0" presId="urn:microsoft.com/office/officeart/2005/8/layout/lProcess2"/>
    <dgm:cxn modelId="{8C53CA3E-0F1F-4136-A0B2-07965590BF46}" type="presParOf" srcId="{CB2B5A63-A448-472E-A88A-6D35C82FA711}" destId="{3F72B8AA-027C-45EA-A8EA-5439471B465A}" srcOrd="4" destOrd="0" presId="urn:microsoft.com/office/officeart/2005/8/layout/lProcess2"/>
    <dgm:cxn modelId="{8B76287B-E2D0-4FB0-A83C-9139235F79A6}" type="presParOf" srcId="{D470BF32-29C5-46B9-ACE9-E40FB038022B}" destId="{E2322E0B-8AA3-471E-9D2B-C7ACB4516DF0}" srcOrd="3" destOrd="0" presId="urn:microsoft.com/office/officeart/2005/8/layout/lProcess2"/>
    <dgm:cxn modelId="{D6FB3CD8-B3B0-4174-A1ED-670A4534F55C}" type="presParOf" srcId="{D470BF32-29C5-46B9-ACE9-E40FB038022B}" destId="{2B90E9B5-340F-408E-AD2E-E560D8E51141}" srcOrd="4" destOrd="0" presId="urn:microsoft.com/office/officeart/2005/8/layout/lProcess2"/>
    <dgm:cxn modelId="{4EFA3A22-5B85-4B7C-BDFC-8C2F300E216D}" type="presParOf" srcId="{2B90E9B5-340F-408E-AD2E-E560D8E51141}" destId="{5AE2EF7E-5FC0-4112-BFBA-D440F7AD1214}" srcOrd="0" destOrd="0" presId="urn:microsoft.com/office/officeart/2005/8/layout/lProcess2"/>
    <dgm:cxn modelId="{1BAA4CE3-6B93-4D9D-B38B-1B6855DD33AA}" type="presParOf" srcId="{2B90E9B5-340F-408E-AD2E-E560D8E51141}" destId="{C8145941-ABDA-40D4-A308-AE2B93AEDA1F}" srcOrd="1" destOrd="0" presId="urn:microsoft.com/office/officeart/2005/8/layout/lProcess2"/>
    <dgm:cxn modelId="{9257B312-4270-4C09-9195-3D6C5DA8F54F}" type="presParOf" srcId="{2B90E9B5-340F-408E-AD2E-E560D8E51141}" destId="{E0539647-21D8-480C-982B-6A338EE07E07}" srcOrd="2" destOrd="0" presId="urn:microsoft.com/office/officeart/2005/8/layout/lProcess2"/>
    <dgm:cxn modelId="{000D4B84-616F-41E6-A7D5-95C8C1BAE90F}" type="presParOf" srcId="{E0539647-21D8-480C-982B-6A338EE07E07}" destId="{1145AE1E-8891-4B8D-B4CD-35EC64863A8F}" srcOrd="0" destOrd="0" presId="urn:microsoft.com/office/officeart/2005/8/layout/lProcess2"/>
    <dgm:cxn modelId="{2BA46B5D-659E-4D78-AA5E-F37910D4CA6C}" type="presParOf" srcId="{1145AE1E-8891-4B8D-B4CD-35EC64863A8F}" destId="{93CBDBFA-DFAE-45EF-B65C-66384DC5FEC9}" srcOrd="0" destOrd="0" presId="urn:microsoft.com/office/officeart/2005/8/layout/lProcess2"/>
    <dgm:cxn modelId="{135EE7E1-3098-474D-BE67-FEEBC3EC4DF5}" type="presParOf" srcId="{1145AE1E-8891-4B8D-B4CD-35EC64863A8F}" destId="{045D81C6-26F2-4879-A045-3333F24E076E}" srcOrd="1" destOrd="0" presId="urn:microsoft.com/office/officeart/2005/8/layout/lProcess2"/>
    <dgm:cxn modelId="{5844C657-5F08-46E0-82B6-D89965062C43}" type="presParOf" srcId="{1145AE1E-8891-4B8D-B4CD-35EC64863A8F}" destId="{FB62E8DA-0A44-479A-BE1D-2D24F4AE4D9A}" srcOrd="2" destOrd="0" presId="urn:microsoft.com/office/officeart/2005/8/layout/lProcess2"/>
    <dgm:cxn modelId="{32EFD3AE-2D23-4415-A849-D1DE6E051FEF}" type="presParOf" srcId="{1145AE1E-8891-4B8D-B4CD-35EC64863A8F}" destId="{D11BAB4F-E4F7-4F4C-9DDD-A2DA95F0131E}" srcOrd="3" destOrd="0" presId="urn:microsoft.com/office/officeart/2005/8/layout/lProcess2"/>
    <dgm:cxn modelId="{49D78FF6-AD48-4F80-B790-671A83C80DD1}" type="presParOf" srcId="{1145AE1E-8891-4B8D-B4CD-35EC64863A8F}" destId="{EA60B073-E3E5-49BC-87B6-169F05D29399}" srcOrd="4" destOrd="0" presId="urn:microsoft.com/office/officeart/2005/8/layout/lProcess2"/>
    <dgm:cxn modelId="{BFA2FACE-39A4-4E0E-B0A0-A584380D5281}" type="presParOf" srcId="{D470BF32-29C5-46B9-ACE9-E40FB038022B}" destId="{CA9C9057-71FD-4507-B1E4-88C42605A1B8}" srcOrd="5" destOrd="0" presId="urn:microsoft.com/office/officeart/2005/8/layout/lProcess2"/>
    <dgm:cxn modelId="{B323016D-8343-4E9F-89D9-47F2BF959CF6}" type="presParOf" srcId="{D470BF32-29C5-46B9-ACE9-E40FB038022B}" destId="{1B5F620A-BD80-473E-85A6-F9CE5A8F073A}" srcOrd="6" destOrd="0" presId="urn:microsoft.com/office/officeart/2005/8/layout/lProcess2"/>
    <dgm:cxn modelId="{D56D3120-9C2A-4043-BED3-73B578EEFEBD}" type="presParOf" srcId="{1B5F620A-BD80-473E-85A6-F9CE5A8F073A}" destId="{62776D44-C462-498F-B6AB-3907396A34B3}" srcOrd="0" destOrd="0" presId="urn:microsoft.com/office/officeart/2005/8/layout/lProcess2"/>
    <dgm:cxn modelId="{26B91B1B-E1B8-49DE-92F7-B06C9500D020}" type="presParOf" srcId="{1B5F620A-BD80-473E-85A6-F9CE5A8F073A}" destId="{591450CF-18B1-4FB1-A86E-05C2549A4A16}" srcOrd="1" destOrd="0" presId="urn:microsoft.com/office/officeart/2005/8/layout/lProcess2"/>
    <dgm:cxn modelId="{24BB564B-816D-42A1-B715-89F23912CF55}" type="presParOf" srcId="{1B5F620A-BD80-473E-85A6-F9CE5A8F073A}" destId="{97D5167A-403B-496E-9085-5D4488CC4B96}" srcOrd="2" destOrd="0" presId="urn:microsoft.com/office/officeart/2005/8/layout/lProcess2"/>
    <dgm:cxn modelId="{57A8A18B-0451-4EE2-9D29-79A02F983081}" type="presParOf" srcId="{97D5167A-403B-496E-9085-5D4488CC4B96}" destId="{679B6A94-B8A7-44BF-8FFD-A456A5E531E4}" srcOrd="0" destOrd="0" presId="urn:microsoft.com/office/officeart/2005/8/layout/lProcess2"/>
    <dgm:cxn modelId="{837D262E-90C8-4C91-B4B7-7C964EB09DD4}" type="presParOf" srcId="{679B6A94-B8A7-44BF-8FFD-A456A5E531E4}" destId="{E971D606-3B7B-4CB5-8A91-DFD623D85381}" srcOrd="0" destOrd="0" presId="urn:microsoft.com/office/officeart/2005/8/layout/lProcess2"/>
    <dgm:cxn modelId="{1F3A7277-ED4A-4873-9DD9-012A672D6132}" type="presParOf" srcId="{679B6A94-B8A7-44BF-8FFD-A456A5E531E4}" destId="{481EDE5B-6D74-4951-AC93-D5EA3326AB45}" srcOrd="1" destOrd="0" presId="urn:microsoft.com/office/officeart/2005/8/layout/lProcess2"/>
    <dgm:cxn modelId="{E158F40E-B83D-4803-96C4-7992C75ED45F}" type="presParOf" srcId="{679B6A94-B8A7-44BF-8FFD-A456A5E531E4}" destId="{DEAC0031-6D88-4B74-8264-D001AD1EFBE6}" srcOrd="2" destOrd="0" presId="urn:microsoft.com/office/officeart/2005/8/layout/lProcess2"/>
    <dgm:cxn modelId="{BD2FAF3B-05E7-4F23-8D7A-954ECDBC880D}" type="presParOf" srcId="{679B6A94-B8A7-44BF-8FFD-A456A5E531E4}" destId="{C5F0B61B-631D-4B38-8467-319BBBB42BE5}" srcOrd="3" destOrd="0" presId="urn:microsoft.com/office/officeart/2005/8/layout/lProcess2"/>
    <dgm:cxn modelId="{3683C0BA-4DAD-4BC1-9091-B3588E94DD23}" type="presParOf" srcId="{679B6A94-B8A7-44BF-8FFD-A456A5E531E4}" destId="{5C594EDD-D2B7-487B-A4E5-DD398D10A146}" srcOrd="4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DD1CCD-C9AC-4C05-AE32-692C2064C403}">
      <dsp:nvSpPr>
        <dsp:cNvPr id="0" name=""/>
        <dsp:cNvSpPr/>
      </dsp:nvSpPr>
      <dsp:spPr>
        <a:xfrm>
          <a:off x="1242" y="0"/>
          <a:ext cx="1218925" cy="174879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b="1" kern="1200" dirty="0" smtClean="0">
              <a:solidFill>
                <a:sysClr val="windowText" lastClr="000000"/>
              </a:solidFill>
            </a:rPr>
            <a:t>Laka IO</a:t>
          </a:r>
        </a:p>
      </dsp:txBody>
      <dsp:txXfrm>
        <a:off x="1242" y="0"/>
        <a:ext cx="1218925" cy="524637"/>
      </dsp:txXfrm>
    </dsp:sp>
    <dsp:sp modelId="{F1EE2E0C-2ADF-43F5-9B9A-E48D8B230BE5}">
      <dsp:nvSpPr>
        <dsp:cNvPr id="0" name=""/>
        <dsp:cNvSpPr/>
      </dsp:nvSpPr>
      <dsp:spPr>
        <a:xfrm>
          <a:off x="123134" y="524786"/>
          <a:ext cx="975140" cy="3435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 dirty="0" smtClean="0">
              <a:solidFill>
                <a:sysClr val="windowText" lastClr="000000"/>
              </a:solidFill>
            </a:rPr>
            <a:t>IQ: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 dirty="0" smtClean="0">
              <a:solidFill>
                <a:sysClr val="windowText" lastClr="000000"/>
              </a:solidFill>
            </a:rPr>
            <a:t>50-69</a:t>
          </a:r>
          <a:endParaRPr lang="hr-HR" sz="800" b="1" kern="1200" dirty="0">
            <a:solidFill>
              <a:sysClr val="windowText" lastClr="000000"/>
            </a:solidFill>
          </a:endParaRPr>
        </a:p>
      </dsp:txBody>
      <dsp:txXfrm>
        <a:off x="133197" y="534849"/>
        <a:ext cx="955014" cy="323441"/>
      </dsp:txXfrm>
    </dsp:sp>
    <dsp:sp modelId="{09E5306B-5E29-4F21-8E34-65BDB7176778}">
      <dsp:nvSpPr>
        <dsp:cNvPr id="0" name=""/>
        <dsp:cNvSpPr/>
      </dsp:nvSpPr>
      <dsp:spPr>
        <a:xfrm>
          <a:off x="123134" y="921210"/>
          <a:ext cx="975140" cy="3435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80000"/>
                <a:hueOff val="27841"/>
                <a:satOff val="-399"/>
                <a:lumOff val="2329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27841"/>
                <a:satOff val="-399"/>
                <a:lumOff val="2329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27841"/>
                <a:satOff val="-399"/>
                <a:lumOff val="232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 dirty="0" smtClean="0">
              <a:solidFill>
                <a:sysClr val="windowText" lastClr="000000"/>
              </a:solidFill>
            </a:rPr>
            <a:t>MD: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 dirty="0" smtClean="0">
              <a:solidFill>
                <a:sysClr val="windowText" lastClr="000000"/>
              </a:solidFill>
            </a:rPr>
            <a:t>9-12 god.</a:t>
          </a:r>
          <a:endParaRPr lang="hr-HR" sz="800" b="1" kern="1200" dirty="0">
            <a:solidFill>
              <a:sysClr val="windowText" lastClr="000000"/>
            </a:solidFill>
          </a:endParaRPr>
        </a:p>
      </dsp:txBody>
      <dsp:txXfrm>
        <a:off x="133197" y="931273"/>
        <a:ext cx="955014" cy="323441"/>
      </dsp:txXfrm>
    </dsp:sp>
    <dsp:sp modelId="{80E08383-4CF4-4BAF-8992-8ADFDA8D48E5}">
      <dsp:nvSpPr>
        <dsp:cNvPr id="0" name=""/>
        <dsp:cNvSpPr/>
      </dsp:nvSpPr>
      <dsp:spPr>
        <a:xfrm>
          <a:off x="123134" y="1317633"/>
          <a:ext cx="975140" cy="3435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80000"/>
                <a:hueOff val="55681"/>
                <a:satOff val="-799"/>
                <a:lumOff val="4657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55681"/>
                <a:satOff val="-799"/>
                <a:lumOff val="4657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55681"/>
                <a:satOff val="-799"/>
                <a:lumOff val="465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 dirty="0" smtClean="0">
              <a:solidFill>
                <a:sysClr val="windowText" lastClr="000000"/>
              </a:solidFill>
            </a:rPr>
            <a:t>80% populacije s IO</a:t>
          </a:r>
          <a:endParaRPr lang="hr-HR" sz="800" b="1" kern="1200" dirty="0">
            <a:solidFill>
              <a:sysClr val="windowText" lastClr="000000"/>
            </a:solidFill>
          </a:endParaRPr>
        </a:p>
      </dsp:txBody>
      <dsp:txXfrm>
        <a:off x="133197" y="1327696"/>
        <a:ext cx="955014" cy="323441"/>
      </dsp:txXfrm>
    </dsp:sp>
    <dsp:sp modelId="{3FF561FA-A8C4-492C-9CF1-FEF52131776A}">
      <dsp:nvSpPr>
        <dsp:cNvPr id="0" name=""/>
        <dsp:cNvSpPr/>
      </dsp:nvSpPr>
      <dsp:spPr>
        <a:xfrm>
          <a:off x="1311587" y="0"/>
          <a:ext cx="1218925" cy="174879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b="1" kern="1200" dirty="0" smtClean="0">
              <a:solidFill>
                <a:sysClr val="windowText" lastClr="000000"/>
              </a:solidFill>
            </a:rPr>
            <a:t>Umjerena </a:t>
          </a:r>
          <a:r>
            <a:rPr lang="hr-HR" sz="1600" b="1" kern="1200" dirty="0">
              <a:solidFill>
                <a:sysClr val="windowText" lastClr="000000"/>
              </a:solidFill>
            </a:rPr>
            <a:t>IO</a:t>
          </a:r>
        </a:p>
      </dsp:txBody>
      <dsp:txXfrm>
        <a:off x="1311587" y="0"/>
        <a:ext cx="1218925" cy="524637"/>
      </dsp:txXfrm>
    </dsp:sp>
    <dsp:sp modelId="{543A2588-E2F3-4F42-A451-5C6D0757C424}">
      <dsp:nvSpPr>
        <dsp:cNvPr id="0" name=""/>
        <dsp:cNvSpPr/>
      </dsp:nvSpPr>
      <dsp:spPr>
        <a:xfrm>
          <a:off x="1433479" y="524786"/>
          <a:ext cx="975140" cy="3435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80000"/>
                <a:hueOff val="83522"/>
                <a:satOff val="-1198"/>
                <a:lumOff val="6986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83522"/>
                <a:satOff val="-1198"/>
                <a:lumOff val="6986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83522"/>
                <a:satOff val="-1198"/>
                <a:lumOff val="69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 dirty="0" smtClean="0">
              <a:solidFill>
                <a:sysClr val="windowText" lastClr="000000"/>
              </a:solidFill>
            </a:rPr>
            <a:t>IQ: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 dirty="0" smtClean="0">
              <a:solidFill>
                <a:sysClr val="windowText" lastClr="000000"/>
              </a:solidFill>
            </a:rPr>
            <a:t>35-49</a:t>
          </a:r>
          <a:endParaRPr lang="hr-HR" sz="800" b="1" kern="1200" dirty="0">
            <a:solidFill>
              <a:sysClr val="windowText" lastClr="000000"/>
            </a:solidFill>
          </a:endParaRPr>
        </a:p>
      </dsp:txBody>
      <dsp:txXfrm>
        <a:off x="1443542" y="534849"/>
        <a:ext cx="955014" cy="323441"/>
      </dsp:txXfrm>
    </dsp:sp>
    <dsp:sp modelId="{0A72817B-DCC8-4011-AEDC-8330EC2C1476}">
      <dsp:nvSpPr>
        <dsp:cNvPr id="0" name=""/>
        <dsp:cNvSpPr/>
      </dsp:nvSpPr>
      <dsp:spPr>
        <a:xfrm>
          <a:off x="1433479" y="921210"/>
          <a:ext cx="975140" cy="3435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80000"/>
                <a:hueOff val="111362"/>
                <a:satOff val="-1597"/>
                <a:lumOff val="9315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111362"/>
                <a:satOff val="-1597"/>
                <a:lumOff val="9315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111362"/>
                <a:satOff val="-1597"/>
                <a:lumOff val="93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 dirty="0" smtClean="0">
              <a:solidFill>
                <a:sysClr val="windowText" lastClr="000000"/>
              </a:solidFill>
            </a:rPr>
            <a:t>MD: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 dirty="0" smtClean="0">
              <a:solidFill>
                <a:sysClr val="windowText" lastClr="000000"/>
              </a:solidFill>
            </a:rPr>
            <a:t>6-9 god.</a:t>
          </a:r>
        </a:p>
      </dsp:txBody>
      <dsp:txXfrm>
        <a:off x="1443542" y="931273"/>
        <a:ext cx="955014" cy="323441"/>
      </dsp:txXfrm>
    </dsp:sp>
    <dsp:sp modelId="{3F72B8AA-027C-45EA-A8EA-5439471B465A}">
      <dsp:nvSpPr>
        <dsp:cNvPr id="0" name=""/>
        <dsp:cNvSpPr/>
      </dsp:nvSpPr>
      <dsp:spPr>
        <a:xfrm>
          <a:off x="1433479" y="1317633"/>
          <a:ext cx="975140" cy="3435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80000"/>
                <a:hueOff val="139203"/>
                <a:satOff val="-1996"/>
                <a:lumOff val="11643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139203"/>
                <a:satOff val="-1996"/>
                <a:lumOff val="11643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139203"/>
                <a:satOff val="-1996"/>
                <a:lumOff val="1164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 dirty="0" smtClean="0">
              <a:solidFill>
                <a:sysClr val="windowText" lastClr="000000"/>
              </a:solidFill>
            </a:rPr>
            <a:t>12% populacije s IO</a:t>
          </a:r>
          <a:endParaRPr lang="hr-HR" sz="800" b="1" kern="1200" dirty="0">
            <a:solidFill>
              <a:sysClr val="windowText" lastClr="000000"/>
            </a:solidFill>
          </a:endParaRPr>
        </a:p>
      </dsp:txBody>
      <dsp:txXfrm>
        <a:off x="1443542" y="1327696"/>
        <a:ext cx="955014" cy="323441"/>
      </dsp:txXfrm>
    </dsp:sp>
    <dsp:sp modelId="{5AE2EF7E-5FC0-4112-BFBA-D440F7AD1214}">
      <dsp:nvSpPr>
        <dsp:cNvPr id="0" name=""/>
        <dsp:cNvSpPr/>
      </dsp:nvSpPr>
      <dsp:spPr>
        <a:xfrm>
          <a:off x="2621932" y="0"/>
          <a:ext cx="1218925" cy="174879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b="1" kern="1200" dirty="0" smtClean="0">
              <a:solidFill>
                <a:sysClr val="windowText" lastClr="000000"/>
              </a:solidFill>
            </a:rPr>
            <a:t>Teža </a:t>
          </a:r>
          <a:r>
            <a:rPr lang="hr-HR" sz="1600" b="1" kern="1200" dirty="0">
              <a:solidFill>
                <a:sysClr val="windowText" lastClr="000000"/>
              </a:solidFill>
            </a:rPr>
            <a:t>IO</a:t>
          </a:r>
        </a:p>
      </dsp:txBody>
      <dsp:txXfrm>
        <a:off x="2621932" y="0"/>
        <a:ext cx="1218925" cy="524637"/>
      </dsp:txXfrm>
    </dsp:sp>
    <dsp:sp modelId="{93CBDBFA-DFAE-45EF-B65C-66384DC5FEC9}">
      <dsp:nvSpPr>
        <dsp:cNvPr id="0" name=""/>
        <dsp:cNvSpPr/>
      </dsp:nvSpPr>
      <dsp:spPr>
        <a:xfrm>
          <a:off x="2743824" y="524786"/>
          <a:ext cx="975140" cy="3435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80000"/>
                <a:hueOff val="167043"/>
                <a:satOff val="-2396"/>
                <a:lumOff val="13972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167043"/>
                <a:satOff val="-2396"/>
                <a:lumOff val="13972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167043"/>
                <a:satOff val="-2396"/>
                <a:lumOff val="1397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 dirty="0" smtClean="0">
              <a:solidFill>
                <a:sysClr val="windowText" lastClr="000000"/>
              </a:solidFill>
            </a:rPr>
            <a:t>IQ: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 dirty="0" smtClean="0">
              <a:solidFill>
                <a:sysClr val="windowText" lastClr="000000"/>
              </a:solidFill>
            </a:rPr>
            <a:t>20-34</a:t>
          </a:r>
          <a:endParaRPr lang="hr-HR" sz="800" b="1" kern="1200" dirty="0">
            <a:solidFill>
              <a:sysClr val="windowText" lastClr="000000"/>
            </a:solidFill>
          </a:endParaRPr>
        </a:p>
      </dsp:txBody>
      <dsp:txXfrm>
        <a:off x="2753887" y="534849"/>
        <a:ext cx="955014" cy="323441"/>
      </dsp:txXfrm>
    </dsp:sp>
    <dsp:sp modelId="{FB62E8DA-0A44-479A-BE1D-2D24F4AE4D9A}">
      <dsp:nvSpPr>
        <dsp:cNvPr id="0" name=""/>
        <dsp:cNvSpPr/>
      </dsp:nvSpPr>
      <dsp:spPr>
        <a:xfrm>
          <a:off x="2743824" y="921210"/>
          <a:ext cx="975140" cy="3435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80000"/>
                <a:hueOff val="194884"/>
                <a:satOff val="-2795"/>
                <a:lumOff val="1630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194884"/>
                <a:satOff val="-2795"/>
                <a:lumOff val="1630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194884"/>
                <a:satOff val="-2795"/>
                <a:lumOff val="1630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 dirty="0" smtClean="0">
              <a:solidFill>
                <a:sysClr val="windowText" lastClr="000000"/>
              </a:solidFill>
            </a:rPr>
            <a:t>MD: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 dirty="0" smtClean="0">
              <a:solidFill>
                <a:sysClr val="windowText" lastClr="000000"/>
              </a:solidFill>
            </a:rPr>
            <a:t>3-6 god.</a:t>
          </a:r>
          <a:endParaRPr lang="hr-HR" sz="800" b="1" kern="1200" dirty="0">
            <a:solidFill>
              <a:sysClr val="windowText" lastClr="000000"/>
            </a:solidFill>
          </a:endParaRPr>
        </a:p>
      </dsp:txBody>
      <dsp:txXfrm>
        <a:off x="2753887" y="931273"/>
        <a:ext cx="955014" cy="323441"/>
      </dsp:txXfrm>
    </dsp:sp>
    <dsp:sp modelId="{EA60B073-E3E5-49BC-87B6-169F05D29399}">
      <dsp:nvSpPr>
        <dsp:cNvPr id="0" name=""/>
        <dsp:cNvSpPr/>
      </dsp:nvSpPr>
      <dsp:spPr>
        <a:xfrm>
          <a:off x="2743824" y="1317633"/>
          <a:ext cx="975140" cy="3435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80000"/>
                <a:hueOff val="222724"/>
                <a:satOff val="-3194"/>
                <a:lumOff val="18629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222724"/>
                <a:satOff val="-3194"/>
                <a:lumOff val="18629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222724"/>
                <a:satOff val="-3194"/>
                <a:lumOff val="1862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 dirty="0" smtClean="0">
              <a:solidFill>
                <a:sysClr val="windowText" lastClr="000000"/>
              </a:solidFill>
            </a:rPr>
            <a:t>7% populacije s IO</a:t>
          </a:r>
          <a:endParaRPr lang="hr-HR" sz="800" b="1" kern="1200" dirty="0">
            <a:solidFill>
              <a:sysClr val="windowText" lastClr="000000"/>
            </a:solidFill>
          </a:endParaRPr>
        </a:p>
      </dsp:txBody>
      <dsp:txXfrm>
        <a:off x="2753887" y="1327696"/>
        <a:ext cx="955014" cy="323441"/>
      </dsp:txXfrm>
    </dsp:sp>
    <dsp:sp modelId="{62776D44-C462-498F-B6AB-3907396A34B3}">
      <dsp:nvSpPr>
        <dsp:cNvPr id="0" name=""/>
        <dsp:cNvSpPr/>
      </dsp:nvSpPr>
      <dsp:spPr>
        <a:xfrm>
          <a:off x="3932277" y="0"/>
          <a:ext cx="1218925" cy="174879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b="1" kern="1200" dirty="0" smtClean="0">
              <a:solidFill>
                <a:sysClr val="windowText" lastClr="000000"/>
              </a:solidFill>
            </a:rPr>
            <a:t>Teška IO</a:t>
          </a:r>
          <a:endParaRPr lang="hr-HR" sz="1600" b="1" kern="1200" dirty="0">
            <a:solidFill>
              <a:sysClr val="windowText" lastClr="000000"/>
            </a:solidFill>
          </a:endParaRPr>
        </a:p>
      </dsp:txBody>
      <dsp:txXfrm>
        <a:off x="3932277" y="0"/>
        <a:ext cx="1218925" cy="524637"/>
      </dsp:txXfrm>
    </dsp:sp>
    <dsp:sp modelId="{E971D606-3B7B-4CB5-8A91-DFD623D85381}">
      <dsp:nvSpPr>
        <dsp:cNvPr id="0" name=""/>
        <dsp:cNvSpPr/>
      </dsp:nvSpPr>
      <dsp:spPr>
        <a:xfrm>
          <a:off x="4054169" y="524786"/>
          <a:ext cx="975140" cy="3435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80000"/>
                <a:hueOff val="250565"/>
                <a:satOff val="-3593"/>
                <a:lumOff val="20958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250565"/>
                <a:satOff val="-3593"/>
                <a:lumOff val="20958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250565"/>
                <a:satOff val="-3593"/>
                <a:lumOff val="2095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 dirty="0" smtClean="0">
              <a:solidFill>
                <a:sysClr val="windowText" lastClr="000000"/>
              </a:solidFill>
            </a:rPr>
            <a:t>IQ: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 dirty="0" smtClean="0">
              <a:solidFill>
                <a:sysClr val="windowText" lastClr="000000"/>
              </a:solidFill>
              <a:sym typeface="Symbol"/>
            </a:rPr>
            <a:t>20</a:t>
          </a:r>
          <a:r>
            <a:rPr lang="hr-HR" sz="800" b="1" kern="1200" dirty="0" smtClean="0">
              <a:solidFill>
                <a:sysClr val="windowText" lastClr="000000"/>
              </a:solidFill>
            </a:rPr>
            <a:t>  </a:t>
          </a:r>
          <a:endParaRPr lang="hr-HR" sz="800" b="1" kern="1200" dirty="0">
            <a:solidFill>
              <a:sysClr val="windowText" lastClr="000000"/>
            </a:solidFill>
          </a:endParaRPr>
        </a:p>
      </dsp:txBody>
      <dsp:txXfrm>
        <a:off x="4064232" y="534849"/>
        <a:ext cx="955014" cy="323441"/>
      </dsp:txXfrm>
    </dsp:sp>
    <dsp:sp modelId="{DEAC0031-6D88-4B74-8264-D001AD1EFBE6}">
      <dsp:nvSpPr>
        <dsp:cNvPr id="0" name=""/>
        <dsp:cNvSpPr/>
      </dsp:nvSpPr>
      <dsp:spPr>
        <a:xfrm>
          <a:off x="4054169" y="921210"/>
          <a:ext cx="975140" cy="3435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80000"/>
                <a:hueOff val="278405"/>
                <a:satOff val="-3993"/>
                <a:lumOff val="23286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278405"/>
                <a:satOff val="-3993"/>
                <a:lumOff val="23286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278405"/>
                <a:satOff val="-3993"/>
                <a:lumOff val="232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 dirty="0" smtClean="0">
              <a:solidFill>
                <a:sysClr val="windowText" lastClr="000000"/>
              </a:solidFill>
            </a:rPr>
            <a:t>MD: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 dirty="0" smtClean="0">
              <a:solidFill>
                <a:sysClr val="windowText" lastClr="000000"/>
              </a:solidFill>
            </a:rPr>
            <a:t>&lt; 3 god.</a:t>
          </a:r>
        </a:p>
      </dsp:txBody>
      <dsp:txXfrm>
        <a:off x="4064232" y="931273"/>
        <a:ext cx="955014" cy="323441"/>
      </dsp:txXfrm>
    </dsp:sp>
    <dsp:sp modelId="{5C594EDD-D2B7-487B-A4E5-DD398D10A146}">
      <dsp:nvSpPr>
        <dsp:cNvPr id="0" name=""/>
        <dsp:cNvSpPr/>
      </dsp:nvSpPr>
      <dsp:spPr>
        <a:xfrm>
          <a:off x="4054169" y="1317633"/>
          <a:ext cx="975140" cy="3435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80000"/>
                <a:hueOff val="306246"/>
                <a:satOff val="-4392"/>
                <a:lumOff val="25615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306246"/>
                <a:satOff val="-4392"/>
                <a:lumOff val="25615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306246"/>
                <a:satOff val="-4392"/>
                <a:lumOff val="256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 dirty="0" smtClean="0">
              <a:solidFill>
                <a:sysClr val="windowText" lastClr="000000"/>
              </a:solidFill>
            </a:rPr>
            <a:t>1% populacije s IO</a:t>
          </a:r>
          <a:endParaRPr lang="hr-HR" sz="800" b="1" kern="1200" dirty="0">
            <a:solidFill>
              <a:sysClr val="windowText" lastClr="000000"/>
            </a:solidFill>
          </a:endParaRPr>
        </a:p>
      </dsp:txBody>
      <dsp:txXfrm>
        <a:off x="4064232" y="1327696"/>
        <a:ext cx="955014" cy="3234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 Tadic</cp:lastModifiedBy>
  <cp:revision>3</cp:revision>
  <dcterms:created xsi:type="dcterms:W3CDTF">2015-10-18T16:23:00Z</dcterms:created>
  <dcterms:modified xsi:type="dcterms:W3CDTF">2015-10-18T16:24:00Z</dcterms:modified>
</cp:coreProperties>
</file>