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F" w:rsidRPr="00F76B09" w:rsidRDefault="007933E5" w:rsidP="0031754C">
      <w:pPr>
        <w:spacing w:after="0"/>
        <w:jc w:val="center"/>
        <w:rPr>
          <w:b/>
          <w:sz w:val="24"/>
        </w:rPr>
      </w:pPr>
      <w:r w:rsidRPr="00F76B09">
        <w:rPr>
          <w:b/>
          <w:sz w:val="24"/>
        </w:rPr>
        <w:t xml:space="preserve">Rad s djecom s </w:t>
      </w:r>
      <w:r w:rsidR="00F76B09" w:rsidRPr="00F76B09">
        <w:rPr>
          <w:b/>
          <w:sz w:val="24"/>
        </w:rPr>
        <w:t>posebnim obrazovnim potrebama</w:t>
      </w:r>
    </w:p>
    <w:p w:rsidR="00F76B09" w:rsidRPr="00A261C5" w:rsidRDefault="00F76B09" w:rsidP="0031754C">
      <w:pPr>
        <w:spacing w:after="0"/>
        <w:jc w:val="center"/>
        <w:rPr>
          <w:sz w:val="24"/>
        </w:rPr>
      </w:pPr>
    </w:p>
    <w:p w:rsidR="00CB6982" w:rsidRPr="00A261C5" w:rsidRDefault="00F76B09" w:rsidP="0031754C">
      <w:pPr>
        <w:spacing w:after="0"/>
        <w:jc w:val="center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Djeca oštećena sluha</w:t>
      </w:r>
    </w:p>
    <w:p w:rsidR="005B7A1C" w:rsidRDefault="005B7A1C" w:rsidP="0031754C">
      <w:pPr>
        <w:spacing w:after="0"/>
        <w:jc w:val="both"/>
      </w:pPr>
    </w:p>
    <w:p w:rsidR="00E258EF" w:rsidRDefault="00E258EF" w:rsidP="0031754C">
      <w:pPr>
        <w:spacing w:after="0"/>
        <w:jc w:val="both"/>
        <w:rPr>
          <w:b/>
          <w:noProof/>
          <w:u w:val="single"/>
          <w:lang w:eastAsia="hr-HR"/>
        </w:rPr>
      </w:pPr>
    </w:p>
    <w:p w:rsidR="007933E5" w:rsidRPr="00A261C5" w:rsidRDefault="00E258EF" w:rsidP="0031754C">
      <w:pPr>
        <w:spacing w:after="0"/>
        <w:jc w:val="both"/>
        <w:rPr>
          <w:b/>
          <w:color w:val="1F497D" w:themeColor="text2"/>
          <w:sz w:val="24"/>
          <w:u w:val="single"/>
        </w:rPr>
      </w:pPr>
      <w:r w:rsidRPr="00A261C5">
        <w:rPr>
          <w:b/>
          <w:noProof/>
          <w:color w:val="1F497D" w:themeColor="text2"/>
          <w:sz w:val="2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3776041</wp:posOffset>
            </wp:positionH>
            <wp:positionV relativeFrom="paragraph">
              <wp:posOffset>112255</wp:posOffset>
            </wp:positionV>
            <wp:extent cx="2390195" cy="1288112"/>
            <wp:effectExtent l="19050" t="0" r="0" b="0"/>
            <wp:wrapNone/>
            <wp:docPr id="1" name="Slika 1" descr="gradja uha fono medic sluni aparat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gradja uha fono medic sluni aparati (1)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95" cy="128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1C5">
        <w:rPr>
          <w:b/>
          <w:noProof/>
          <w:color w:val="1F497D" w:themeColor="text2"/>
          <w:sz w:val="24"/>
          <w:u w:val="single"/>
          <w:lang w:eastAsia="hr-HR"/>
        </w:rPr>
        <w:t>Sluh</w:t>
      </w: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>
        <w:rPr>
          <w:b/>
        </w:rPr>
        <w:t>Dijelovi uha</w:t>
      </w:r>
    </w:p>
    <w:p w:rsidR="00E258EF" w:rsidRPr="003B2AC8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vanjsko, srednje, unutarnje</w:t>
      </w: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 w:rsidRPr="003B2AC8">
        <w:rPr>
          <w:b/>
        </w:rPr>
        <w:t>Slušni put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Zvuk ulazi u zvukovod i dolazi do bubnjića.  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Valno titranje zraka tjera bubnjić na titranje. 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U srednjem uhu  nalaze se čekić, nakovanj i stremen. Zajedno čine polužni sistem koji prenosi i pojačava titranje bubnjića u unutarnje uho. 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U unutarnjem uhu nalazi se pužnica u kojoj se nalaze se osjetljive sitne dlačice, cilije, koje se gibaju ovisno o frekvenciji, tj. visini tona dolaznog zvuka. To gibanje uzrokuje pojavu elektriciteta koji se u obliku električnih impulsa prenosi slušnim živcem do centra za sluh u mozgu.</w:t>
      </w:r>
    </w:p>
    <w:p w:rsidR="007933E5" w:rsidRDefault="007933E5" w:rsidP="0031754C">
      <w:pPr>
        <w:spacing w:after="0"/>
        <w:jc w:val="both"/>
      </w:pPr>
    </w:p>
    <w:p w:rsidR="00E258EF" w:rsidRPr="00E258EF" w:rsidRDefault="00E258EF" w:rsidP="0031754C">
      <w:pPr>
        <w:spacing w:after="0"/>
        <w:jc w:val="both"/>
        <w:rPr>
          <w:b/>
        </w:rPr>
      </w:pPr>
      <w:r w:rsidRPr="00E258EF">
        <w:rPr>
          <w:b/>
        </w:rPr>
        <w:t>Uredan sluh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302A76">
        <w:t xml:space="preserve">Uredan sluh i slušanje preduvjet su urednog razvoja govora.  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302A76">
        <w:t xml:space="preserve">Slušanje je uredno kada su svi dijelovi slušnog puta uredni. </w:t>
      </w: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</w:p>
    <w:p w:rsidR="00E258EF" w:rsidRPr="00A261C5" w:rsidRDefault="00E258EF" w:rsidP="0031754C">
      <w:pPr>
        <w:spacing w:after="0"/>
        <w:jc w:val="both"/>
        <w:rPr>
          <w:b/>
          <w:color w:val="1F497D" w:themeColor="text2"/>
          <w:sz w:val="24"/>
          <w:u w:val="single"/>
        </w:rPr>
      </w:pPr>
      <w:r w:rsidRPr="00A261C5">
        <w:rPr>
          <w:b/>
          <w:color w:val="1F497D" w:themeColor="text2"/>
          <w:sz w:val="24"/>
          <w:u w:val="single"/>
        </w:rPr>
        <w:t>Oštećenje sluha</w:t>
      </w:r>
    </w:p>
    <w:p w:rsidR="00E258EF" w:rsidRDefault="00E258EF" w:rsidP="0031754C">
      <w:pPr>
        <w:spacing w:after="0"/>
        <w:jc w:val="both"/>
        <w:rPr>
          <w:b/>
          <w:u w:val="single"/>
        </w:rPr>
      </w:pPr>
    </w:p>
    <w:p w:rsidR="00E258EF" w:rsidRPr="00E258EF" w:rsidRDefault="00E258EF" w:rsidP="0031754C">
      <w:pPr>
        <w:spacing w:after="0"/>
        <w:jc w:val="both"/>
      </w:pPr>
      <w:r>
        <w:rPr>
          <w:b/>
        </w:rPr>
        <w:t>Oštećenje sluha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302A76">
        <w:t xml:space="preserve">nemogućnost ili smanjena mogućnost primanja, provođenja i registriranja slušnih podražaja zbog urođenih ili stečenih oštećenja, nerazvijenosti ili umanjene funkcionalnosti slušnog organa, slušnog živca ili slušnih centara u mozgu. </w:t>
      </w: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 w:rsidRPr="00302A76">
        <w:rPr>
          <w:b/>
        </w:rPr>
        <w:t>P</w:t>
      </w:r>
      <w:r>
        <w:rPr>
          <w:b/>
        </w:rPr>
        <w:t>r</w:t>
      </w:r>
      <w:r w:rsidRPr="00302A76">
        <w:rPr>
          <w:b/>
        </w:rPr>
        <w:t>evalencija</w:t>
      </w:r>
    </w:p>
    <w:p w:rsidR="00E258EF" w:rsidRPr="00302A76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u</w:t>
      </w:r>
      <w:r w:rsidRPr="00302A76">
        <w:t xml:space="preserve"> ukupnoj populaciji, jedna od 10 osoba ima neki oblik oštećenja sluha. </w:t>
      </w: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 w:rsidRPr="00302A76">
        <w:rPr>
          <w:b/>
        </w:rPr>
        <w:t>Oblici oštećenja sluha:</w:t>
      </w:r>
    </w:p>
    <w:p w:rsidR="00E258EF" w:rsidRP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  <w:rPr>
          <w:b/>
        </w:rPr>
      </w:pPr>
      <w:r>
        <w:t xml:space="preserve">po </w:t>
      </w:r>
      <w:r w:rsidRPr="00E258EF">
        <w:rPr>
          <w:u w:val="single"/>
        </w:rPr>
        <w:t>intenzitetu</w:t>
      </w:r>
      <w:r>
        <w:t xml:space="preserve"> – gluhoća, nagluhost</w:t>
      </w:r>
    </w:p>
    <w:p w:rsidR="00E258EF" w:rsidRP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  <w:rPr>
          <w:b/>
        </w:rPr>
      </w:pPr>
      <w:r>
        <w:t xml:space="preserve">po </w:t>
      </w:r>
      <w:r w:rsidRPr="00E258EF">
        <w:rPr>
          <w:u w:val="single"/>
        </w:rPr>
        <w:t>vrsti</w:t>
      </w:r>
      <w:r>
        <w:t xml:space="preserve"> – konduktivno, perceptivno, miješano</w:t>
      </w:r>
    </w:p>
    <w:p w:rsidR="00E258EF" w:rsidRP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  <w:rPr>
          <w:b/>
        </w:rPr>
      </w:pPr>
      <w:r>
        <w:t xml:space="preserve">po </w:t>
      </w:r>
      <w:r w:rsidRPr="00E258EF">
        <w:rPr>
          <w:u w:val="single"/>
        </w:rPr>
        <w:t>vremenu nastanka</w:t>
      </w:r>
      <w:r>
        <w:t xml:space="preserve"> – prelingvalno, nakon usvajanja govora</w:t>
      </w: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>
        <w:rPr>
          <w:b/>
        </w:rPr>
        <w:t>Uzroci oštećenja sluha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  <w:sectPr w:rsidR="00E258EF" w:rsidSect="004840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302A76">
        <w:t>nasljedni činitel</w:t>
      </w:r>
      <w:r>
        <w:t>ji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genetski poremećaji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oštećenje dijelova 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 infekcija srednjeg 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302A76">
        <w:t>os</w:t>
      </w:r>
      <w:r>
        <w:t>tale razne infekcije i bolesti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ozljede uha ili glave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komplikacije u trudnoći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porođajne traume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neki lijekovi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glasna buka</w:t>
      </w:r>
    </w:p>
    <w:p w:rsidR="00E258EF" w:rsidRDefault="00E258EF" w:rsidP="0031754C">
      <w:pPr>
        <w:spacing w:after="0"/>
        <w:jc w:val="both"/>
        <w:rPr>
          <w:b/>
        </w:rPr>
        <w:sectPr w:rsidR="00E258EF" w:rsidSect="00E258E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>
        <w:rPr>
          <w:b/>
        </w:rPr>
        <w:t>Dijagnostika oštećenja sluha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302A76">
        <w:t xml:space="preserve">kompleksan proces u kojem je potreban multidisciplinaran pristup i kombinacija raznih metoda ispitivanja oštećenja sluha. 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audiološka, </w:t>
      </w:r>
      <w:r w:rsidRPr="00302A76">
        <w:t>psi</w:t>
      </w:r>
      <w:r>
        <w:t>hološka, neurološka i pedijatrijska</w:t>
      </w:r>
      <w:r w:rsidRPr="00302A76">
        <w:t xml:space="preserve"> obrada.</w:t>
      </w:r>
    </w:p>
    <w:p w:rsidR="00E258EF" w:rsidRDefault="00E258EF" w:rsidP="0031754C">
      <w:pPr>
        <w:spacing w:after="0"/>
        <w:jc w:val="both"/>
        <w:rPr>
          <w:b/>
        </w:rPr>
      </w:pPr>
      <w:r>
        <w:rPr>
          <w:b/>
        </w:rPr>
        <w:lastRenderedPageBreak/>
        <w:t>Tretman oštećenja sluha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  <w:sectPr w:rsidR="00E258EF" w:rsidSect="004840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liječenje infekcija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kirurški zahvati defekta uha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slušna pomagala (aparatići)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kohlearni implanti (umjetne pužnice)</w:t>
      </w:r>
    </w:p>
    <w:p w:rsidR="00E258EF" w:rsidRDefault="00E258EF" w:rsidP="0031754C">
      <w:pPr>
        <w:spacing w:after="0"/>
        <w:jc w:val="both"/>
        <w:rPr>
          <w:b/>
        </w:rPr>
        <w:sectPr w:rsidR="00E258EF" w:rsidSect="00E258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58EF" w:rsidRDefault="00E258EF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 w:rsidRPr="00DB5648">
        <w:rPr>
          <w:b/>
        </w:rPr>
        <w:t>Slušno pomagalo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pojačava zvukove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>sastoji se od mikrofona, pojačala i slušalice</w:t>
      </w:r>
    </w:p>
    <w:p w:rsidR="00E258EF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vrste: </w:t>
      </w:r>
      <w:r w:rsidRPr="00E258EF">
        <w:t>zaušno, kanalno, intrakanalno</w:t>
      </w:r>
    </w:p>
    <w:p w:rsidR="00E258EF" w:rsidRDefault="00E258EF" w:rsidP="0031754C">
      <w:pPr>
        <w:spacing w:after="0"/>
        <w:ind w:left="360"/>
        <w:jc w:val="both"/>
      </w:pPr>
    </w:p>
    <w:p w:rsidR="0031754C" w:rsidRDefault="0031754C" w:rsidP="0031754C">
      <w:pPr>
        <w:spacing w:after="0"/>
        <w:jc w:val="both"/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114935</wp:posOffset>
            </wp:positionV>
            <wp:extent cx="2270760" cy="1343660"/>
            <wp:effectExtent l="19050" t="0" r="0" b="0"/>
            <wp:wrapTight wrapText="bothSides">
              <wp:wrapPolygon edited="0">
                <wp:start x="-181" y="0"/>
                <wp:lineTo x="-181" y="21437"/>
                <wp:lineTo x="21564" y="21437"/>
                <wp:lineTo x="21564" y="0"/>
                <wp:lineTo x="-181" y="0"/>
              </wp:wrapPolygon>
            </wp:wrapTight>
            <wp:docPr id="2" name="Slika 2" descr="http://www.puznica.hr/images/ci_sh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puznica.hr/images/ci_she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8EF" w:rsidRPr="00DB5648">
        <w:rPr>
          <w:b/>
        </w:rPr>
        <w:t>Kohlearni implant (umjetna pužnica)</w:t>
      </w:r>
    </w:p>
    <w:p w:rsidR="0031754C" w:rsidRDefault="0031754C" w:rsidP="0031754C">
      <w:pPr>
        <w:pStyle w:val="ListParagraph"/>
        <w:numPr>
          <w:ilvl w:val="0"/>
          <w:numId w:val="19"/>
        </w:numPr>
        <w:spacing w:after="0"/>
        <w:jc w:val="both"/>
      </w:pPr>
      <w:r>
        <w:t>elektroničko slušno pomagalo</w:t>
      </w:r>
    </w:p>
    <w:p w:rsidR="0031754C" w:rsidRDefault="00E258EF" w:rsidP="0031754C">
      <w:pPr>
        <w:pStyle w:val="ListParagraph"/>
        <w:numPr>
          <w:ilvl w:val="0"/>
          <w:numId w:val="19"/>
        </w:numPr>
        <w:spacing w:after="0"/>
        <w:jc w:val="both"/>
      </w:pPr>
      <w:r w:rsidRPr="00DB5648">
        <w:t>ugradnjom elektrode u pužnicu zaobilazi oštećene slušne stanice i</w:t>
      </w:r>
      <w:r w:rsidR="0031754C">
        <w:t xml:space="preserve"> </w:t>
      </w:r>
      <w:r w:rsidRPr="00DB5648">
        <w:t>dovodi podr</w:t>
      </w:r>
      <w:r w:rsidR="0031754C">
        <w:t>ažaj do ogranaka slušnog živca</w:t>
      </w:r>
      <w:r>
        <w:t xml:space="preserve"> </w:t>
      </w:r>
    </w:p>
    <w:p w:rsidR="0031754C" w:rsidRDefault="0031754C" w:rsidP="0031754C">
      <w:pPr>
        <w:pStyle w:val="ListParagraph"/>
        <w:numPr>
          <w:ilvl w:val="0"/>
          <w:numId w:val="19"/>
        </w:numPr>
        <w:spacing w:after="0"/>
        <w:jc w:val="both"/>
      </w:pPr>
      <w:r w:rsidRPr="0031754C">
        <w:rPr>
          <w:u w:val="single"/>
        </w:rPr>
        <w:t>dijelovi:</w:t>
      </w:r>
      <w:r>
        <w:t xml:space="preserve"> </w:t>
      </w:r>
    </w:p>
    <w:p w:rsidR="0031754C" w:rsidRDefault="0031754C" w:rsidP="0031754C">
      <w:pPr>
        <w:pStyle w:val="ListParagraph"/>
        <w:numPr>
          <w:ilvl w:val="1"/>
          <w:numId w:val="19"/>
        </w:numPr>
        <w:spacing w:after="0"/>
        <w:jc w:val="both"/>
      </w:pPr>
      <w:r>
        <w:t>vanjski dio (</w:t>
      </w:r>
      <w:r w:rsidR="00E258EF">
        <w:t>mikrofon, procesor</w:t>
      </w:r>
      <w:r>
        <w:t xml:space="preserve"> govora, prijenosnik)</w:t>
      </w:r>
    </w:p>
    <w:p w:rsidR="00E258EF" w:rsidRDefault="0031754C" w:rsidP="0031754C">
      <w:pPr>
        <w:pStyle w:val="ListParagraph"/>
        <w:numPr>
          <w:ilvl w:val="1"/>
          <w:numId w:val="19"/>
        </w:numPr>
        <w:spacing w:after="0"/>
        <w:jc w:val="both"/>
      </w:pPr>
      <w:r>
        <w:t>unutarnji dio (prijemnik, elektroda)</w:t>
      </w:r>
    </w:p>
    <w:p w:rsidR="0031754C" w:rsidRDefault="0031754C" w:rsidP="0031754C">
      <w:pPr>
        <w:spacing w:after="0"/>
        <w:jc w:val="both"/>
        <w:rPr>
          <w:b/>
        </w:rPr>
      </w:pPr>
    </w:p>
    <w:p w:rsidR="0031754C" w:rsidRDefault="0031754C" w:rsidP="0031754C">
      <w:pPr>
        <w:spacing w:after="0"/>
        <w:jc w:val="both"/>
        <w:rPr>
          <w:b/>
        </w:rPr>
      </w:pPr>
    </w:p>
    <w:p w:rsidR="00E258EF" w:rsidRDefault="00E258EF" w:rsidP="0031754C">
      <w:pPr>
        <w:spacing w:after="0"/>
        <w:jc w:val="both"/>
        <w:rPr>
          <w:b/>
        </w:rPr>
      </w:pPr>
      <w:r w:rsidRPr="00DB5648">
        <w:rPr>
          <w:b/>
        </w:rPr>
        <w:t>Oštećenje sluha utječe na 4 bitna aspekta funkcioniranja djeteta:</w:t>
      </w:r>
    </w:p>
    <w:p w:rsidR="001A263B" w:rsidRDefault="001A263B" w:rsidP="001A263B">
      <w:pPr>
        <w:pStyle w:val="ListParagraph"/>
        <w:numPr>
          <w:ilvl w:val="0"/>
          <w:numId w:val="19"/>
        </w:numPr>
        <w:spacing w:after="0"/>
        <w:jc w:val="both"/>
        <w:rPr>
          <w:u w:val="single"/>
        </w:rPr>
      </w:pPr>
      <w:r w:rsidRPr="001A263B">
        <w:rPr>
          <w:u w:val="single"/>
        </w:rPr>
        <w:t>kognitivni razvoj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verbalna inteligencija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sposobnost apstraktnog mišljenja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otkrivanje logičkog značenja simbola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mišljenje u analogijama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verbalno i numeričko pamćenje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 xml:space="preserve">pamćenje sukcesivno izloženog materijala </w:t>
      </w:r>
    </w:p>
    <w:p w:rsidR="001A263B" w:rsidRPr="001A263B" w:rsidRDefault="001A263B" w:rsidP="001A263B">
      <w:pPr>
        <w:pStyle w:val="ListParagraph"/>
        <w:numPr>
          <w:ilvl w:val="1"/>
          <w:numId w:val="19"/>
        </w:numPr>
        <w:spacing w:after="0"/>
        <w:jc w:val="both"/>
      </w:pPr>
      <w:r w:rsidRPr="001A263B">
        <w:t>receptivno slušanje</w:t>
      </w:r>
    </w:p>
    <w:p w:rsidR="001A263B" w:rsidRPr="001A263B" w:rsidRDefault="00E258EF" w:rsidP="0031754C">
      <w:pPr>
        <w:pStyle w:val="ListParagraph"/>
        <w:numPr>
          <w:ilvl w:val="0"/>
          <w:numId w:val="19"/>
        </w:numPr>
        <w:spacing w:after="0"/>
        <w:jc w:val="both"/>
        <w:rPr>
          <w:b/>
        </w:rPr>
      </w:pPr>
      <w:r w:rsidRPr="0031754C">
        <w:rPr>
          <w:u w:val="single"/>
        </w:rPr>
        <w:t>usvajanje jezika i govora</w:t>
      </w:r>
      <w:r w:rsidR="001A263B">
        <w:rPr>
          <w:u w:val="single"/>
        </w:rPr>
        <w:t xml:space="preserve"> i komunikacija s okolinom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zaostajanje u usvajanju govora i jezika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siromašniji vokabular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poteškoće u razumijevanju</w:t>
      </w:r>
    </w:p>
    <w:p w:rsidR="00A04FFB" w:rsidRPr="001A263B" w:rsidRDefault="004A47B0" w:rsidP="001A263B">
      <w:pPr>
        <w:pStyle w:val="ListParagraph"/>
        <w:numPr>
          <w:ilvl w:val="1"/>
          <w:numId w:val="19"/>
        </w:numPr>
        <w:jc w:val="both"/>
      </w:pPr>
      <w:r w:rsidRPr="001A263B">
        <w:t>teško razumljiv govor</w:t>
      </w:r>
    </w:p>
    <w:p w:rsidR="00E258EF" w:rsidRPr="001A263B" w:rsidRDefault="001A263B" w:rsidP="001A263B">
      <w:pPr>
        <w:pStyle w:val="ListParagraph"/>
        <w:numPr>
          <w:ilvl w:val="1"/>
          <w:numId w:val="19"/>
        </w:numPr>
        <w:spacing w:after="0"/>
        <w:jc w:val="both"/>
      </w:pPr>
      <w:r w:rsidRPr="001A263B">
        <w:t>otežana komunikacija s okolinom</w:t>
      </w:r>
    </w:p>
    <w:p w:rsidR="00202BFE" w:rsidRPr="00202BFE" w:rsidRDefault="00E258EF" w:rsidP="0031754C">
      <w:pPr>
        <w:pStyle w:val="ListParagraph"/>
        <w:numPr>
          <w:ilvl w:val="0"/>
          <w:numId w:val="19"/>
        </w:numPr>
        <w:spacing w:after="0"/>
        <w:jc w:val="both"/>
        <w:rPr>
          <w:b/>
        </w:rPr>
      </w:pPr>
      <w:r w:rsidRPr="00202BFE">
        <w:rPr>
          <w:u w:val="single"/>
        </w:rPr>
        <w:t>emocionalno i socijalno sazrijevanje</w:t>
      </w:r>
    </w:p>
    <w:p w:rsidR="00A04FFB" w:rsidRPr="00202BFE" w:rsidRDefault="00F76B09" w:rsidP="00202BFE">
      <w:pPr>
        <w:pStyle w:val="ListParagraph"/>
        <w:numPr>
          <w:ilvl w:val="1"/>
          <w:numId w:val="19"/>
        </w:num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7620</wp:posOffset>
                </wp:positionV>
                <wp:extent cx="214630" cy="1327785"/>
                <wp:effectExtent l="6985" t="7620" r="698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1327785"/>
                        </a:xfrm>
                        <a:prstGeom prst="rightBrace">
                          <a:avLst>
                            <a:gd name="adj1" fmla="val 515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283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79.55pt;margin-top:.6pt;width:16.9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APggIAAC4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"/>
            </w:pict>
          </mc:Fallback>
        </mc:AlternateContent>
      </w:r>
      <w:r w:rsidR="004A47B0" w:rsidRPr="00202BFE">
        <w:rPr>
          <w:lang w:val="bs-Latn-BA"/>
        </w:rPr>
        <w:t>nesporazuma i frustracija</w:t>
      </w:r>
    </w:p>
    <w:p w:rsidR="00A04FFB" w:rsidRPr="00202BFE" w:rsidRDefault="004A47B0" w:rsidP="00202BFE">
      <w:pPr>
        <w:pStyle w:val="ListParagraph"/>
        <w:numPr>
          <w:ilvl w:val="1"/>
          <w:numId w:val="19"/>
        </w:numPr>
        <w:jc w:val="both"/>
      </w:pPr>
      <w:r w:rsidRPr="00202BFE">
        <w:rPr>
          <w:lang w:val="bs-Latn-BA"/>
        </w:rPr>
        <w:t>prkosa, agresije i negativizma</w:t>
      </w:r>
    </w:p>
    <w:p w:rsidR="00A04FFB" w:rsidRPr="00202BFE" w:rsidRDefault="004A47B0" w:rsidP="00202BFE">
      <w:pPr>
        <w:pStyle w:val="ListParagraph"/>
        <w:numPr>
          <w:ilvl w:val="1"/>
          <w:numId w:val="19"/>
        </w:numPr>
        <w:jc w:val="both"/>
      </w:pPr>
      <w:r w:rsidRPr="00202BFE">
        <w:rPr>
          <w:lang w:val="bs-Latn-BA"/>
        </w:rPr>
        <w:t>socijalne izolacije</w:t>
      </w:r>
    </w:p>
    <w:p w:rsidR="00A04FFB" w:rsidRPr="00202BFE" w:rsidRDefault="004A47B0" w:rsidP="00202BFE">
      <w:pPr>
        <w:pStyle w:val="ListParagraph"/>
        <w:numPr>
          <w:ilvl w:val="1"/>
          <w:numId w:val="19"/>
        </w:numPr>
        <w:jc w:val="both"/>
      </w:pPr>
      <w:r w:rsidRPr="00202BFE">
        <w:rPr>
          <w:lang w:val="bs-Latn-BA"/>
        </w:rPr>
        <w:t>nepoželjnog ponašanja</w:t>
      </w:r>
      <w:r w:rsidR="00202BFE">
        <w:rPr>
          <w:lang w:val="bs-Latn-BA"/>
        </w:rPr>
        <w:tab/>
      </w:r>
      <w:r w:rsidR="00202BFE">
        <w:rPr>
          <w:lang w:val="bs-Latn-BA"/>
        </w:rPr>
        <w:tab/>
      </w:r>
      <w:r w:rsidR="00202BFE">
        <w:rPr>
          <w:lang w:val="bs-Latn-BA"/>
        </w:rPr>
        <w:tab/>
      </w:r>
      <w:r w:rsidR="00202BFE">
        <w:rPr>
          <w:lang w:val="bs-Latn-BA"/>
        </w:rPr>
        <w:tab/>
      </w:r>
      <w:r w:rsidR="00202BFE">
        <w:rPr>
          <w:lang w:val="bs-Latn-BA"/>
        </w:rPr>
        <w:tab/>
        <w:t>posljedice otežane socijalne interakcije</w:t>
      </w:r>
    </w:p>
    <w:p w:rsidR="00A04FFB" w:rsidRPr="00202BFE" w:rsidRDefault="004A47B0" w:rsidP="00202BFE">
      <w:pPr>
        <w:pStyle w:val="ListParagraph"/>
        <w:numPr>
          <w:ilvl w:val="1"/>
          <w:numId w:val="19"/>
        </w:numPr>
        <w:jc w:val="both"/>
      </w:pPr>
      <w:r w:rsidRPr="00202BFE">
        <w:rPr>
          <w:lang w:val="bs-Latn-BA"/>
        </w:rPr>
        <w:t>loše slike o sebi</w:t>
      </w:r>
    </w:p>
    <w:p w:rsidR="00A04FFB" w:rsidRPr="00202BFE" w:rsidRDefault="004A47B0" w:rsidP="00202BFE">
      <w:pPr>
        <w:pStyle w:val="ListParagraph"/>
        <w:numPr>
          <w:ilvl w:val="1"/>
          <w:numId w:val="19"/>
        </w:numPr>
        <w:jc w:val="both"/>
      </w:pPr>
      <w:r w:rsidRPr="00202BFE">
        <w:rPr>
          <w:lang w:val="bs-Latn-BA"/>
        </w:rPr>
        <w:t>raznih emocionalnih problema</w:t>
      </w:r>
    </w:p>
    <w:p w:rsidR="00202BFE" w:rsidRPr="00202BFE" w:rsidRDefault="00202BFE" w:rsidP="00202BFE">
      <w:pPr>
        <w:pStyle w:val="ListParagraph"/>
        <w:numPr>
          <w:ilvl w:val="1"/>
          <w:numId w:val="19"/>
        </w:numPr>
        <w:spacing w:after="0"/>
        <w:jc w:val="both"/>
        <w:rPr>
          <w:b/>
        </w:rPr>
      </w:pPr>
      <w:r w:rsidRPr="00202BFE">
        <w:rPr>
          <w:lang w:val="bs-Latn-BA"/>
        </w:rPr>
        <w:t>nesigurnost, plašljivost, i ovisnost o drugima</w:t>
      </w:r>
    </w:p>
    <w:p w:rsidR="00202BFE" w:rsidRPr="00202BFE" w:rsidRDefault="00E258EF" w:rsidP="00202BFE">
      <w:pPr>
        <w:pStyle w:val="ListParagraph"/>
        <w:numPr>
          <w:ilvl w:val="0"/>
          <w:numId w:val="19"/>
        </w:numPr>
        <w:spacing w:after="0"/>
        <w:jc w:val="both"/>
        <w:rPr>
          <w:b/>
        </w:rPr>
      </w:pPr>
      <w:r w:rsidRPr="0031754C">
        <w:rPr>
          <w:u w:val="single"/>
        </w:rPr>
        <w:t>o</w:t>
      </w:r>
      <w:r w:rsidRPr="00202BFE">
        <w:rPr>
          <w:u w:val="single"/>
        </w:rPr>
        <w:t xml:space="preserve">dgoj i obrazovanje </w:t>
      </w:r>
    </w:p>
    <w:p w:rsidR="00A04FFB" w:rsidRPr="00202BFE" w:rsidRDefault="004A47B0" w:rsidP="00202BFE">
      <w:pPr>
        <w:numPr>
          <w:ilvl w:val="1"/>
          <w:numId w:val="19"/>
        </w:numPr>
        <w:spacing w:after="0"/>
        <w:jc w:val="both"/>
      </w:pPr>
      <w:r w:rsidRPr="00202BFE">
        <w:t>zaostajanje u usvajanju govornog i pisanog jezika,</w:t>
      </w:r>
    </w:p>
    <w:p w:rsidR="00A04FFB" w:rsidRPr="00202BFE" w:rsidRDefault="004A47B0" w:rsidP="00202BFE">
      <w:pPr>
        <w:numPr>
          <w:ilvl w:val="1"/>
          <w:numId w:val="19"/>
        </w:numPr>
        <w:spacing w:after="0"/>
        <w:jc w:val="both"/>
      </w:pPr>
      <w:r w:rsidRPr="00202BFE">
        <w:t>oskudniji rječnik</w:t>
      </w:r>
    </w:p>
    <w:p w:rsidR="00A04FFB" w:rsidRPr="00202BFE" w:rsidRDefault="004A47B0" w:rsidP="00202BFE">
      <w:pPr>
        <w:numPr>
          <w:ilvl w:val="1"/>
          <w:numId w:val="19"/>
        </w:numPr>
        <w:spacing w:after="0"/>
        <w:jc w:val="both"/>
      </w:pPr>
      <w:r w:rsidRPr="00202BFE">
        <w:t xml:space="preserve">agramatičnost </w:t>
      </w:r>
    </w:p>
    <w:p w:rsidR="00A04FFB" w:rsidRPr="00202BFE" w:rsidRDefault="004A47B0" w:rsidP="00202BFE">
      <w:pPr>
        <w:numPr>
          <w:ilvl w:val="1"/>
          <w:numId w:val="19"/>
        </w:numPr>
        <w:spacing w:after="0"/>
        <w:jc w:val="both"/>
      </w:pPr>
      <w:r w:rsidRPr="00202BFE">
        <w:t>otežano razumijevanje pisanog teksta</w:t>
      </w:r>
    </w:p>
    <w:p w:rsidR="00A04FFB" w:rsidRPr="00202BFE" w:rsidRDefault="004A47B0" w:rsidP="00202BFE">
      <w:pPr>
        <w:numPr>
          <w:ilvl w:val="1"/>
          <w:numId w:val="19"/>
        </w:numPr>
        <w:spacing w:after="0"/>
        <w:jc w:val="both"/>
      </w:pPr>
      <w:r w:rsidRPr="00202BFE">
        <w:t>teškoće u usvajanju obrazovnih sadržaja zbog lošijeg poznavanja jezika</w:t>
      </w:r>
    </w:p>
    <w:p w:rsidR="0031754C" w:rsidRPr="00202BFE" w:rsidRDefault="0031754C" w:rsidP="0031754C">
      <w:pPr>
        <w:spacing w:after="0"/>
        <w:jc w:val="both"/>
        <w:rPr>
          <w:b/>
        </w:rPr>
      </w:pPr>
    </w:p>
    <w:p w:rsidR="0031754C" w:rsidRDefault="0031754C" w:rsidP="0031754C">
      <w:pPr>
        <w:spacing w:after="0"/>
        <w:jc w:val="both"/>
        <w:rPr>
          <w:b/>
        </w:rPr>
      </w:pPr>
    </w:p>
    <w:p w:rsidR="0031754C" w:rsidRPr="00A261C5" w:rsidRDefault="0031754C" w:rsidP="0031754C">
      <w:pPr>
        <w:spacing w:after="0"/>
        <w:jc w:val="both"/>
        <w:rPr>
          <w:b/>
          <w:color w:val="1F497D" w:themeColor="text2"/>
          <w:sz w:val="24"/>
          <w:u w:val="single"/>
        </w:rPr>
      </w:pPr>
      <w:r w:rsidRPr="00A261C5">
        <w:rPr>
          <w:b/>
          <w:color w:val="1F497D" w:themeColor="text2"/>
          <w:sz w:val="24"/>
          <w:u w:val="single"/>
        </w:rPr>
        <w:lastRenderedPageBreak/>
        <w:t>Rehabilitacija djece oštećena sluha</w:t>
      </w:r>
    </w:p>
    <w:p w:rsidR="0031754C" w:rsidRDefault="0031754C" w:rsidP="0031754C">
      <w:pPr>
        <w:spacing w:after="0"/>
        <w:jc w:val="both"/>
      </w:pPr>
    </w:p>
    <w:p w:rsidR="0031754C" w:rsidRDefault="0031754C" w:rsidP="0031754C">
      <w:pPr>
        <w:spacing w:after="0"/>
        <w:jc w:val="both"/>
      </w:pPr>
      <w:r>
        <w:rPr>
          <w:b/>
          <w:bCs/>
        </w:rPr>
        <w:t>R</w:t>
      </w:r>
      <w:r w:rsidR="004A47B0" w:rsidRPr="0031754C">
        <w:rPr>
          <w:b/>
          <w:bCs/>
        </w:rPr>
        <w:t>ehabilitacija</w:t>
      </w:r>
      <w:r w:rsidR="004A47B0" w:rsidRPr="0031754C">
        <w:t xml:space="preserve"> </w:t>
      </w:r>
    </w:p>
    <w:p w:rsidR="0031754C" w:rsidRDefault="0031754C" w:rsidP="0031754C">
      <w:pPr>
        <w:pStyle w:val="ListParagraph"/>
        <w:numPr>
          <w:ilvl w:val="0"/>
          <w:numId w:val="19"/>
        </w:numPr>
        <w:spacing w:after="0"/>
        <w:jc w:val="both"/>
      </w:pPr>
      <w:r>
        <w:t>mora započeti rano i pravovremeno</w:t>
      </w:r>
    </w:p>
    <w:p w:rsidR="00A04FFB" w:rsidRPr="0031754C" w:rsidRDefault="0031754C" w:rsidP="0031754C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od neupitne </w:t>
      </w:r>
      <w:r w:rsidR="004A47B0" w:rsidRPr="0031754C">
        <w:t xml:space="preserve">važnosti u poticanju slušnog, govornog i općeg razvoja djeteta. </w:t>
      </w:r>
    </w:p>
    <w:p w:rsidR="0031754C" w:rsidRPr="004E22E3" w:rsidRDefault="0031754C" w:rsidP="004E22E3">
      <w:pPr>
        <w:pStyle w:val="ListParagraph"/>
        <w:numPr>
          <w:ilvl w:val="0"/>
          <w:numId w:val="19"/>
        </w:numPr>
        <w:spacing w:after="0"/>
        <w:jc w:val="both"/>
        <w:rPr>
          <w:u w:val="single"/>
        </w:rPr>
      </w:pPr>
      <w:r w:rsidRPr="004E22E3">
        <w:rPr>
          <w:u w:val="single"/>
        </w:rPr>
        <w:t>Glavni ciljevi rehabilitacije</w:t>
      </w:r>
    </w:p>
    <w:p w:rsidR="0031754C" w:rsidRPr="0031754C" w:rsidRDefault="0031754C" w:rsidP="004E22E3">
      <w:pPr>
        <w:pStyle w:val="ListParagraph"/>
        <w:numPr>
          <w:ilvl w:val="1"/>
          <w:numId w:val="19"/>
        </w:numPr>
        <w:spacing w:after="0"/>
        <w:jc w:val="both"/>
      </w:pPr>
      <w:r>
        <w:rPr>
          <w:bCs/>
        </w:rPr>
        <w:t>stimuliranje</w:t>
      </w:r>
      <w:r w:rsidR="004A47B0" w:rsidRPr="0031754C">
        <w:t xml:space="preserve"> i </w:t>
      </w:r>
      <w:r>
        <w:rPr>
          <w:bCs/>
        </w:rPr>
        <w:t>razvijanje</w:t>
      </w:r>
      <w:r w:rsidR="004A47B0" w:rsidRPr="0031754C">
        <w:rPr>
          <w:bCs/>
        </w:rPr>
        <w:t xml:space="preserve"> slušnih sposobnosti</w:t>
      </w:r>
      <w:r>
        <w:t xml:space="preserve"> (pretpostavka</w:t>
      </w:r>
      <w:r w:rsidR="004A47B0" w:rsidRPr="0031754C">
        <w:t xml:space="preserve"> uspješnog</w:t>
      </w:r>
      <w:r w:rsidR="004A47B0" w:rsidRPr="0031754C">
        <w:rPr>
          <w:bCs/>
        </w:rPr>
        <w:t xml:space="preserve"> razvoja govora</w:t>
      </w:r>
      <w:r>
        <w:t>)</w:t>
      </w:r>
    </w:p>
    <w:p w:rsidR="00A04FFB" w:rsidRPr="0031754C" w:rsidRDefault="0031754C" w:rsidP="004E22E3">
      <w:pPr>
        <w:pStyle w:val="ListParagraph"/>
        <w:numPr>
          <w:ilvl w:val="1"/>
          <w:numId w:val="19"/>
        </w:numPr>
        <w:spacing w:after="0"/>
        <w:jc w:val="both"/>
      </w:pPr>
      <w:r>
        <w:rPr>
          <w:bCs/>
        </w:rPr>
        <w:t>polisenzorički</w:t>
      </w:r>
      <w:r w:rsidR="00076ED7">
        <w:rPr>
          <w:bCs/>
        </w:rPr>
        <w:t xml:space="preserve"> razvoj</w:t>
      </w:r>
      <w:r w:rsidR="004A47B0" w:rsidRPr="0031754C">
        <w:t xml:space="preserve"> </w:t>
      </w:r>
      <w:r>
        <w:t>(</w:t>
      </w:r>
      <w:r w:rsidR="004A47B0" w:rsidRPr="0031754C">
        <w:t>prva i temeljna razina sustavnog rehab</w:t>
      </w:r>
      <w:r>
        <w:t>ilitacijsko-edukacijskog rada)</w:t>
      </w:r>
    </w:p>
    <w:p w:rsidR="0031754C" w:rsidRDefault="0031754C" w:rsidP="0031754C">
      <w:pPr>
        <w:spacing w:after="0"/>
        <w:jc w:val="both"/>
      </w:pPr>
    </w:p>
    <w:p w:rsidR="00C237CB" w:rsidRPr="00C237CB" w:rsidRDefault="00C237CB" w:rsidP="0031754C">
      <w:pPr>
        <w:spacing w:after="0"/>
        <w:jc w:val="both"/>
        <w:rPr>
          <w:b/>
        </w:rPr>
      </w:pPr>
      <w:r w:rsidRPr="00C237CB">
        <w:rPr>
          <w:b/>
        </w:rPr>
        <w:t>Temeljne smjernice u rehabilitaciji:</w:t>
      </w:r>
    </w:p>
    <w:p w:rsidR="00A04FFB" w:rsidRPr="00C237CB" w:rsidRDefault="00C237CB" w:rsidP="00C237CB">
      <w:pPr>
        <w:pStyle w:val="ListParagraph"/>
        <w:numPr>
          <w:ilvl w:val="0"/>
          <w:numId w:val="19"/>
        </w:numPr>
        <w:spacing w:after="0"/>
        <w:jc w:val="both"/>
      </w:pPr>
      <w:r w:rsidRPr="00C237CB">
        <w:rPr>
          <w:u w:val="single"/>
        </w:rPr>
        <w:t>razvojne mape</w:t>
      </w:r>
      <w:r>
        <w:t xml:space="preserve"> (</w:t>
      </w:r>
      <w:r w:rsidR="004A47B0" w:rsidRPr="00C237CB">
        <w:t>orijentacijske norme razvoja osnovnih psihičkih funkcija</w:t>
      </w:r>
      <w:r>
        <w:t>)</w:t>
      </w:r>
    </w:p>
    <w:p w:rsidR="00C237CB" w:rsidRDefault="00C237CB" w:rsidP="00C237CB">
      <w:pPr>
        <w:pStyle w:val="ListParagraph"/>
        <w:numPr>
          <w:ilvl w:val="1"/>
          <w:numId w:val="19"/>
        </w:numPr>
        <w:jc w:val="both"/>
        <w:rPr>
          <w:bCs/>
        </w:rPr>
        <w:sectPr w:rsidR="00C237CB" w:rsidSect="004840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4FFB" w:rsidRPr="00C237CB" w:rsidRDefault="004A47B0" w:rsidP="00C237CB">
      <w:pPr>
        <w:pStyle w:val="ListParagraph"/>
        <w:numPr>
          <w:ilvl w:val="1"/>
          <w:numId w:val="19"/>
        </w:numPr>
        <w:jc w:val="both"/>
      </w:pPr>
      <w:r w:rsidRPr="00C237CB">
        <w:rPr>
          <w:bCs/>
        </w:rPr>
        <w:t>motorika</w:t>
      </w:r>
      <w:r w:rsidR="00C237CB" w:rsidRPr="00C237CB">
        <w:t xml:space="preserve"> (gruba i fina)</w:t>
      </w:r>
    </w:p>
    <w:p w:rsidR="00A04FFB" w:rsidRPr="00C237CB" w:rsidRDefault="004A47B0" w:rsidP="00C237CB">
      <w:pPr>
        <w:pStyle w:val="ListParagraph"/>
        <w:numPr>
          <w:ilvl w:val="1"/>
          <w:numId w:val="19"/>
        </w:numPr>
        <w:jc w:val="both"/>
      </w:pPr>
      <w:r w:rsidRPr="00C237CB">
        <w:rPr>
          <w:bCs/>
        </w:rPr>
        <w:t>perceptivne</w:t>
      </w:r>
      <w:r w:rsidR="00C237CB" w:rsidRPr="00C237CB">
        <w:t xml:space="preserve"> sposobnosti</w:t>
      </w:r>
    </w:p>
    <w:p w:rsidR="00A04FFB" w:rsidRPr="00C237CB" w:rsidRDefault="004A47B0" w:rsidP="00C237CB">
      <w:pPr>
        <w:pStyle w:val="ListParagraph"/>
        <w:numPr>
          <w:ilvl w:val="1"/>
          <w:numId w:val="19"/>
        </w:numPr>
        <w:jc w:val="both"/>
      </w:pPr>
      <w:r w:rsidRPr="00C237CB">
        <w:rPr>
          <w:bCs/>
        </w:rPr>
        <w:t>spoznajne</w:t>
      </w:r>
      <w:r w:rsidR="00C237CB" w:rsidRPr="00C237CB">
        <w:t xml:space="preserve"> sposobnosti</w:t>
      </w:r>
    </w:p>
    <w:p w:rsidR="00A04FFB" w:rsidRPr="00C237CB" w:rsidRDefault="004A47B0" w:rsidP="00C237CB">
      <w:pPr>
        <w:pStyle w:val="ListParagraph"/>
        <w:numPr>
          <w:ilvl w:val="1"/>
          <w:numId w:val="19"/>
        </w:numPr>
        <w:jc w:val="both"/>
      </w:pPr>
      <w:r w:rsidRPr="00C237CB">
        <w:rPr>
          <w:bCs/>
        </w:rPr>
        <w:t>govorne</w:t>
      </w:r>
      <w:r w:rsidR="00C237CB" w:rsidRPr="00C237CB">
        <w:t xml:space="preserve"> sposobnosti</w:t>
      </w:r>
    </w:p>
    <w:p w:rsidR="00A04FFB" w:rsidRPr="00C237CB" w:rsidRDefault="004A47B0" w:rsidP="00C237CB">
      <w:pPr>
        <w:pStyle w:val="ListParagraph"/>
        <w:numPr>
          <w:ilvl w:val="1"/>
          <w:numId w:val="19"/>
        </w:numPr>
        <w:jc w:val="both"/>
      </w:pPr>
      <w:r w:rsidRPr="00C237CB">
        <w:rPr>
          <w:bCs/>
        </w:rPr>
        <w:t>socijalno-emocionalne</w:t>
      </w:r>
      <w:r w:rsidR="00C237CB" w:rsidRPr="00C237CB">
        <w:t xml:space="preserve"> sposobnosti</w:t>
      </w:r>
    </w:p>
    <w:p w:rsidR="00C237CB" w:rsidRDefault="00C237CB" w:rsidP="00C237CB">
      <w:pPr>
        <w:pStyle w:val="ListParagraph"/>
        <w:spacing w:after="0"/>
        <w:jc w:val="both"/>
        <w:sectPr w:rsidR="00C237CB" w:rsidSect="00C237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37CB" w:rsidRDefault="00C237CB" w:rsidP="00C237CB">
      <w:pPr>
        <w:spacing w:after="0"/>
        <w:jc w:val="both"/>
      </w:pPr>
    </w:p>
    <w:p w:rsidR="00C237CB" w:rsidRPr="00C237CB" w:rsidRDefault="00C237CB" w:rsidP="00C237CB">
      <w:pPr>
        <w:spacing w:after="0"/>
        <w:jc w:val="both"/>
        <w:rPr>
          <w:b/>
        </w:rPr>
      </w:pPr>
      <w:r w:rsidRPr="00C237CB">
        <w:rPr>
          <w:b/>
        </w:rPr>
        <w:t>Rehabilitacija se odvija kroz razvoj:</w:t>
      </w:r>
    </w:p>
    <w:p w:rsidR="00C237CB" w:rsidRDefault="00C237CB" w:rsidP="00C237CB">
      <w:pPr>
        <w:pStyle w:val="ListParagraph"/>
        <w:numPr>
          <w:ilvl w:val="0"/>
          <w:numId w:val="19"/>
        </w:numPr>
        <w:spacing w:after="0"/>
        <w:jc w:val="both"/>
      </w:pPr>
      <w:r w:rsidRPr="00C237CB">
        <w:t>senzomotornih i kognitivnih</w:t>
      </w:r>
      <w:r>
        <w:t xml:space="preserve"> sposobnosti primjerenih za dob</w:t>
      </w:r>
    </w:p>
    <w:p w:rsidR="00C237CB" w:rsidRDefault="00C237CB" w:rsidP="00C237CB">
      <w:pPr>
        <w:pStyle w:val="ListParagraph"/>
        <w:numPr>
          <w:ilvl w:val="0"/>
          <w:numId w:val="19"/>
        </w:numPr>
        <w:spacing w:after="0"/>
        <w:jc w:val="both"/>
      </w:pPr>
      <w:r>
        <w:t>tjelesno-afektivne komunikacije (osnova</w:t>
      </w:r>
      <w:r w:rsidRPr="00C237CB">
        <w:t xml:space="preserve"> za stvaranje uvj</w:t>
      </w:r>
      <w:r>
        <w:t>eta da se govor počne razvijati)</w:t>
      </w:r>
    </w:p>
    <w:p w:rsidR="00C237CB" w:rsidRDefault="00C237CB" w:rsidP="00C237CB">
      <w:pPr>
        <w:pStyle w:val="ListParagraph"/>
        <w:numPr>
          <w:ilvl w:val="0"/>
          <w:numId w:val="19"/>
        </w:numPr>
        <w:spacing w:after="0"/>
        <w:jc w:val="both"/>
      </w:pPr>
      <w:r>
        <w:t>n</w:t>
      </w:r>
      <w:r w:rsidRPr="00C237CB">
        <w:t>everbalne, situacijske kom</w:t>
      </w:r>
      <w:r>
        <w:t>unikacije (</w:t>
      </w:r>
      <w:r w:rsidRPr="00C237CB">
        <w:t>poticaj za neverbalni i verbalni na</w:t>
      </w:r>
      <w:r>
        <w:t>čin izražavanja i razumijevanja)</w:t>
      </w:r>
    </w:p>
    <w:p w:rsidR="00C237CB" w:rsidRDefault="00C237CB" w:rsidP="00C237CB">
      <w:pPr>
        <w:pStyle w:val="ListParagraph"/>
        <w:numPr>
          <w:ilvl w:val="0"/>
          <w:numId w:val="19"/>
        </w:numPr>
        <w:spacing w:after="0"/>
        <w:jc w:val="both"/>
      </w:pPr>
      <w:r>
        <w:t>slušne rehabilitacije (uvjet razvoja govora)</w:t>
      </w:r>
    </w:p>
    <w:p w:rsidR="00C237CB" w:rsidRDefault="00C237CB" w:rsidP="00C237CB">
      <w:pPr>
        <w:pStyle w:val="ListParagraph"/>
        <w:numPr>
          <w:ilvl w:val="0"/>
          <w:numId w:val="19"/>
        </w:numPr>
        <w:spacing w:after="0"/>
        <w:jc w:val="both"/>
      </w:pPr>
      <w:r>
        <w:t>razvoj govora</w:t>
      </w:r>
    </w:p>
    <w:p w:rsidR="0031754C" w:rsidRDefault="0031754C" w:rsidP="0031754C">
      <w:pPr>
        <w:spacing w:after="0"/>
        <w:jc w:val="both"/>
      </w:pPr>
    </w:p>
    <w:p w:rsidR="00C237CB" w:rsidRPr="001A263B" w:rsidRDefault="001A263B" w:rsidP="0031754C">
      <w:pPr>
        <w:spacing w:after="0"/>
        <w:jc w:val="both"/>
        <w:rPr>
          <w:b/>
        </w:rPr>
      </w:pPr>
      <w:r w:rsidRPr="001A263B">
        <w:rPr>
          <w:b/>
        </w:rPr>
        <w:t>Važnost rane intervencije</w:t>
      </w:r>
    </w:p>
    <w:p w:rsidR="001A263B" w:rsidRPr="001A263B" w:rsidRDefault="001A263B" w:rsidP="001A263B">
      <w:pPr>
        <w:pStyle w:val="ListParagraph"/>
        <w:numPr>
          <w:ilvl w:val="0"/>
          <w:numId w:val="19"/>
        </w:numPr>
        <w:spacing w:after="0"/>
        <w:jc w:val="both"/>
      </w:pPr>
      <w:r>
        <w:t>v</w:t>
      </w:r>
      <w:r w:rsidRPr="001A263B">
        <w:t>rijeme najjače sinaptičke aktivnosti</w:t>
      </w:r>
    </w:p>
    <w:p w:rsidR="001A263B" w:rsidRPr="001A263B" w:rsidRDefault="001A263B" w:rsidP="001A263B">
      <w:pPr>
        <w:pStyle w:val="ListParagraph"/>
        <w:numPr>
          <w:ilvl w:val="0"/>
          <w:numId w:val="19"/>
        </w:numPr>
        <w:spacing w:after="0"/>
        <w:jc w:val="both"/>
      </w:pPr>
      <w:r>
        <w:t>vrijeme</w:t>
      </w:r>
      <w:r w:rsidRPr="001A263B">
        <w:t xml:space="preserve"> vrlo </w:t>
      </w:r>
      <w:r>
        <w:t>brze maturacije</w:t>
      </w:r>
      <w:r w:rsidRPr="001A263B">
        <w:t xml:space="preserve"> slušnih putova </w:t>
      </w:r>
    </w:p>
    <w:p w:rsidR="001A263B" w:rsidRDefault="001A263B" w:rsidP="001A263B">
      <w:pPr>
        <w:pStyle w:val="ListParagraph"/>
        <w:numPr>
          <w:ilvl w:val="0"/>
          <w:numId w:val="19"/>
        </w:numPr>
        <w:spacing w:after="0"/>
        <w:jc w:val="both"/>
      </w:pPr>
      <w:r>
        <w:t>o</w:t>
      </w:r>
      <w:r w:rsidRPr="001A263B">
        <w:t>ptimalno vrijeme zbog važnosti podraživanja struktura slušnog puta</w:t>
      </w:r>
    </w:p>
    <w:p w:rsidR="001A263B" w:rsidRDefault="001A263B" w:rsidP="0031754C">
      <w:pPr>
        <w:spacing w:after="0"/>
        <w:jc w:val="both"/>
      </w:pPr>
    </w:p>
    <w:p w:rsidR="001A263B" w:rsidRDefault="001A263B" w:rsidP="0031754C">
      <w:pPr>
        <w:spacing w:after="0"/>
        <w:jc w:val="both"/>
      </w:pPr>
    </w:p>
    <w:p w:rsidR="00202BFE" w:rsidRPr="00A261C5" w:rsidRDefault="00202BFE" w:rsidP="0031754C">
      <w:pPr>
        <w:spacing w:after="0"/>
        <w:jc w:val="both"/>
        <w:rPr>
          <w:b/>
          <w:color w:val="1F497D" w:themeColor="text2"/>
          <w:sz w:val="24"/>
          <w:u w:val="single"/>
        </w:rPr>
      </w:pPr>
      <w:r w:rsidRPr="00A261C5">
        <w:rPr>
          <w:b/>
          <w:color w:val="1F497D" w:themeColor="text2"/>
          <w:sz w:val="24"/>
          <w:u w:val="single"/>
        </w:rPr>
        <w:t>Školovanje učenika oštećena sluha</w:t>
      </w:r>
    </w:p>
    <w:p w:rsidR="00202BFE" w:rsidRDefault="00202BFE" w:rsidP="0031754C">
      <w:pPr>
        <w:spacing w:after="0"/>
        <w:jc w:val="both"/>
      </w:pPr>
    </w:p>
    <w:p w:rsidR="0031754C" w:rsidRDefault="0031754C" w:rsidP="0031754C">
      <w:pPr>
        <w:spacing w:after="0"/>
        <w:rPr>
          <w:b/>
        </w:rPr>
      </w:pPr>
      <w:r>
        <w:rPr>
          <w:b/>
        </w:rPr>
        <w:t>Modeli podrške školovanju djece oštećena sluha:</w:t>
      </w:r>
    </w:p>
    <w:p w:rsidR="00291A27" w:rsidRDefault="00291A27" w:rsidP="00291A27">
      <w:pPr>
        <w:pStyle w:val="ListParagraph"/>
        <w:numPr>
          <w:ilvl w:val="0"/>
          <w:numId w:val="19"/>
        </w:numPr>
        <w:sectPr w:rsidR="00291A27" w:rsidSect="004840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1A27" w:rsidRPr="00291A27" w:rsidRDefault="0031754C" w:rsidP="00291A27">
      <w:pPr>
        <w:pStyle w:val="ListParagraph"/>
        <w:numPr>
          <w:ilvl w:val="0"/>
          <w:numId w:val="19"/>
        </w:numPr>
        <w:rPr>
          <w:b/>
        </w:rPr>
      </w:pPr>
      <w:r>
        <w:t>individualizirani programi</w:t>
      </w:r>
    </w:p>
    <w:p w:rsidR="00291A27" w:rsidRPr="00291A27" w:rsidRDefault="0031754C" w:rsidP="00291A27">
      <w:pPr>
        <w:pStyle w:val="ListParagraph"/>
        <w:numPr>
          <w:ilvl w:val="0"/>
          <w:numId w:val="19"/>
        </w:numPr>
        <w:rPr>
          <w:b/>
        </w:rPr>
      </w:pPr>
      <w:r>
        <w:t>prilagođeni programi</w:t>
      </w:r>
    </w:p>
    <w:p w:rsidR="0031754C" w:rsidRPr="00291A27" w:rsidRDefault="0031754C" w:rsidP="00291A27">
      <w:pPr>
        <w:pStyle w:val="ListParagraph"/>
        <w:numPr>
          <w:ilvl w:val="0"/>
          <w:numId w:val="19"/>
        </w:numPr>
        <w:rPr>
          <w:b/>
        </w:rPr>
      </w:pPr>
      <w:r>
        <w:t>produženi stručni postupak</w:t>
      </w:r>
    </w:p>
    <w:p w:rsidR="0031754C" w:rsidRPr="00291A27" w:rsidRDefault="0031754C" w:rsidP="00291A27">
      <w:pPr>
        <w:pStyle w:val="ListParagraph"/>
        <w:numPr>
          <w:ilvl w:val="0"/>
          <w:numId w:val="19"/>
        </w:numPr>
        <w:rPr>
          <w:b/>
        </w:rPr>
      </w:pPr>
      <w:r>
        <w:t>asistenti u nastavi</w:t>
      </w:r>
    </w:p>
    <w:p w:rsidR="0031754C" w:rsidRPr="00291A27" w:rsidRDefault="0031754C" w:rsidP="00291A27">
      <w:pPr>
        <w:pStyle w:val="ListParagraph"/>
        <w:numPr>
          <w:ilvl w:val="0"/>
          <w:numId w:val="19"/>
        </w:numPr>
        <w:rPr>
          <w:b/>
        </w:rPr>
      </w:pPr>
      <w:r>
        <w:t>specijalizirane ustanove</w:t>
      </w:r>
    </w:p>
    <w:p w:rsidR="0031754C" w:rsidRPr="00291A27" w:rsidRDefault="0031754C" w:rsidP="00291A27">
      <w:pPr>
        <w:pStyle w:val="ListParagraph"/>
        <w:numPr>
          <w:ilvl w:val="0"/>
          <w:numId w:val="19"/>
        </w:numPr>
        <w:rPr>
          <w:b/>
        </w:rPr>
      </w:pPr>
      <w:r>
        <w:t>mobilni timovi</w:t>
      </w:r>
    </w:p>
    <w:p w:rsidR="00291A27" w:rsidRDefault="00291A27" w:rsidP="0031754C">
      <w:pPr>
        <w:spacing w:after="0"/>
        <w:jc w:val="both"/>
        <w:sectPr w:rsidR="00291A27" w:rsidSect="00291A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754C" w:rsidRDefault="0031754C" w:rsidP="0031754C">
      <w:pPr>
        <w:spacing w:after="0"/>
        <w:jc w:val="both"/>
      </w:pPr>
    </w:p>
    <w:p w:rsidR="00291A27" w:rsidRPr="00291A27" w:rsidRDefault="00291A27" w:rsidP="0031754C">
      <w:pPr>
        <w:spacing w:after="0"/>
        <w:jc w:val="both"/>
        <w:rPr>
          <w:b/>
        </w:rPr>
      </w:pPr>
      <w:r w:rsidRPr="00291A27">
        <w:rPr>
          <w:b/>
        </w:rPr>
        <w:t>Oblici školovanja učenika oštećena sluha</w:t>
      </w:r>
    </w:p>
    <w:p w:rsidR="00291A27" w:rsidRPr="004E22E3" w:rsidRDefault="00291A27" w:rsidP="00291A27">
      <w:pPr>
        <w:pStyle w:val="ListParagraph"/>
        <w:numPr>
          <w:ilvl w:val="0"/>
          <w:numId w:val="19"/>
        </w:numPr>
        <w:spacing w:after="0"/>
        <w:jc w:val="both"/>
        <w:rPr>
          <w:u w:val="single"/>
        </w:rPr>
      </w:pPr>
      <w:r w:rsidRPr="004E22E3">
        <w:rPr>
          <w:u w:val="single"/>
        </w:rPr>
        <w:t>posebni odjeli i posebne ustanove</w:t>
      </w:r>
    </w:p>
    <w:p w:rsidR="00291A27" w:rsidRDefault="004A47B0" w:rsidP="00291A27">
      <w:pPr>
        <w:pStyle w:val="ListParagraph"/>
        <w:numPr>
          <w:ilvl w:val="1"/>
          <w:numId w:val="19"/>
        </w:numPr>
        <w:jc w:val="both"/>
      </w:pPr>
      <w:r w:rsidRPr="00291A27">
        <w:t>s posebnim programima</w:t>
      </w:r>
    </w:p>
    <w:p w:rsidR="004E22E3" w:rsidRDefault="004E22E3" w:rsidP="00291A27">
      <w:pPr>
        <w:pStyle w:val="ListParagraph"/>
        <w:numPr>
          <w:ilvl w:val="1"/>
          <w:numId w:val="19"/>
        </w:numPr>
        <w:jc w:val="both"/>
      </w:pPr>
      <w:r>
        <w:t xml:space="preserve">OŠ Poliklinike SUVAG </w:t>
      </w:r>
    </w:p>
    <w:p w:rsidR="004E22E3" w:rsidRDefault="004E22E3" w:rsidP="004E22E3">
      <w:pPr>
        <w:pStyle w:val="ListParagraph"/>
        <w:numPr>
          <w:ilvl w:val="2"/>
          <w:numId w:val="19"/>
        </w:numPr>
        <w:jc w:val="both"/>
      </w:pPr>
      <w:r>
        <w:t>redoviti nastavni program uz individualizirani pristup</w:t>
      </w:r>
    </w:p>
    <w:p w:rsidR="004E22E3" w:rsidRDefault="004E22E3" w:rsidP="004E22E3">
      <w:pPr>
        <w:pStyle w:val="ListParagraph"/>
        <w:numPr>
          <w:ilvl w:val="2"/>
          <w:numId w:val="19"/>
        </w:numPr>
        <w:jc w:val="both"/>
      </w:pPr>
      <w:r>
        <w:t xml:space="preserve"> posebni Verbotonalni postupci (fonetski ritmovi, multisenzorni pristup, Kultura govora, situacijsko učenje jezika – dramatizacija)</w:t>
      </w:r>
    </w:p>
    <w:p w:rsidR="00291A27" w:rsidRPr="004E22E3" w:rsidRDefault="00291A27" w:rsidP="00291A27">
      <w:pPr>
        <w:pStyle w:val="ListParagraph"/>
        <w:numPr>
          <w:ilvl w:val="0"/>
          <w:numId w:val="19"/>
        </w:numPr>
        <w:spacing w:after="0"/>
        <w:jc w:val="both"/>
        <w:rPr>
          <w:u w:val="single"/>
        </w:rPr>
      </w:pPr>
      <w:r w:rsidRPr="004E22E3">
        <w:rPr>
          <w:u w:val="single"/>
        </w:rPr>
        <w:t>djelomična integracija</w:t>
      </w:r>
    </w:p>
    <w:p w:rsidR="00A04FFB" w:rsidRPr="00291A27" w:rsidRDefault="00291A27" w:rsidP="00291A27">
      <w:pPr>
        <w:pStyle w:val="ListParagraph"/>
        <w:numPr>
          <w:ilvl w:val="1"/>
          <w:numId w:val="19"/>
        </w:numPr>
        <w:jc w:val="both"/>
      </w:pPr>
      <w:r>
        <w:t>r</w:t>
      </w:r>
      <w:r w:rsidR="004A47B0" w:rsidRPr="00291A27">
        <w:t xml:space="preserve">edoviti razredni odjeli – predmeti iz područja kultura </w:t>
      </w:r>
    </w:p>
    <w:p w:rsidR="00291A27" w:rsidRDefault="00291A27" w:rsidP="00291A27">
      <w:pPr>
        <w:pStyle w:val="ListParagraph"/>
        <w:numPr>
          <w:ilvl w:val="1"/>
          <w:numId w:val="19"/>
        </w:numPr>
        <w:jc w:val="both"/>
      </w:pPr>
      <w:r>
        <w:t>p</w:t>
      </w:r>
      <w:r w:rsidR="004A47B0" w:rsidRPr="00291A27">
        <w:t xml:space="preserve">osebni razredni odjeli – </w:t>
      </w:r>
      <w:r>
        <w:t xml:space="preserve">ostali </w:t>
      </w:r>
      <w:r w:rsidR="004A47B0" w:rsidRPr="00291A27">
        <w:t xml:space="preserve">obrazovni predmeti po posebnom programu </w:t>
      </w:r>
    </w:p>
    <w:p w:rsidR="00291A27" w:rsidRPr="004E22E3" w:rsidRDefault="00291A27" w:rsidP="00291A27">
      <w:pPr>
        <w:pStyle w:val="ListParagraph"/>
        <w:numPr>
          <w:ilvl w:val="0"/>
          <w:numId w:val="19"/>
        </w:numPr>
        <w:spacing w:after="0"/>
        <w:jc w:val="both"/>
        <w:rPr>
          <w:u w:val="single"/>
        </w:rPr>
      </w:pPr>
      <w:r w:rsidRPr="004E22E3">
        <w:rPr>
          <w:u w:val="single"/>
        </w:rPr>
        <w:t>potpuna integracija</w:t>
      </w:r>
    </w:p>
    <w:p w:rsidR="00A04FFB" w:rsidRPr="00291A27" w:rsidRDefault="00291A27" w:rsidP="00291A27">
      <w:pPr>
        <w:pStyle w:val="ListParagraph"/>
        <w:numPr>
          <w:ilvl w:val="1"/>
          <w:numId w:val="19"/>
        </w:numPr>
        <w:jc w:val="both"/>
      </w:pPr>
      <w:r>
        <w:t>p</w:t>
      </w:r>
      <w:r w:rsidR="004A47B0" w:rsidRPr="00291A27">
        <w:t>o redovit</w:t>
      </w:r>
      <w:r>
        <w:t>om programu uz individualizirani pristup</w:t>
      </w:r>
    </w:p>
    <w:p w:rsidR="00291A27" w:rsidRDefault="00291A27" w:rsidP="00291A27">
      <w:pPr>
        <w:pStyle w:val="ListParagraph"/>
        <w:numPr>
          <w:ilvl w:val="1"/>
          <w:numId w:val="19"/>
        </w:numPr>
        <w:jc w:val="both"/>
      </w:pPr>
      <w:r>
        <w:t>p</w:t>
      </w:r>
      <w:r w:rsidR="004A47B0" w:rsidRPr="00291A27">
        <w:t xml:space="preserve">o prilagođenom programu </w:t>
      </w:r>
    </w:p>
    <w:p w:rsidR="004E22E3" w:rsidRPr="004E22E3" w:rsidRDefault="004E22E3" w:rsidP="00076ED7">
      <w:pPr>
        <w:spacing w:after="0"/>
        <w:jc w:val="both"/>
        <w:rPr>
          <w:b/>
        </w:rPr>
      </w:pPr>
      <w:r w:rsidRPr="004E22E3">
        <w:rPr>
          <w:b/>
        </w:rPr>
        <w:lastRenderedPageBreak/>
        <w:t>Priprema za integraciju</w:t>
      </w:r>
    </w:p>
    <w:p w:rsidR="00A04FFB" w:rsidRPr="00076ED7" w:rsidRDefault="004A47B0" w:rsidP="00076ED7">
      <w:pPr>
        <w:pStyle w:val="ListParagraph"/>
        <w:numPr>
          <w:ilvl w:val="0"/>
          <w:numId w:val="19"/>
        </w:numPr>
        <w:jc w:val="both"/>
      </w:pPr>
      <w:r w:rsidRPr="00076ED7">
        <w:rPr>
          <w:bCs/>
          <w:u w:val="single"/>
        </w:rPr>
        <w:t>dijagnostički terapeutski program</w:t>
      </w:r>
      <w:r w:rsidRPr="00076ED7">
        <w:rPr>
          <w:bCs/>
        </w:rPr>
        <w:t xml:space="preserve"> </w:t>
      </w:r>
      <w:r w:rsidRPr="00076ED7">
        <w:t>– ispitivanje sposobnosti imitiranja ritma i intonacije, ispitivanje mišićne koordinacije i promatranje reakcija na pojačavanje zvuka u uhu</w:t>
      </w:r>
    </w:p>
    <w:p w:rsidR="00A04FFB" w:rsidRPr="00076ED7" w:rsidRDefault="00076ED7" w:rsidP="00076ED7">
      <w:pPr>
        <w:pStyle w:val="ListParagraph"/>
        <w:numPr>
          <w:ilvl w:val="0"/>
          <w:numId w:val="19"/>
        </w:numPr>
        <w:jc w:val="both"/>
        <w:rPr>
          <w:u w:val="single"/>
        </w:rPr>
      </w:pPr>
      <w:r w:rsidRPr="00076ED7">
        <w:rPr>
          <w:bCs/>
          <w:u w:val="single"/>
        </w:rPr>
        <w:t>predškolski program</w:t>
      </w:r>
    </w:p>
    <w:p w:rsidR="00076ED7" w:rsidRDefault="00076ED7" w:rsidP="00076ED7">
      <w:pPr>
        <w:jc w:val="both"/>
        <w:rPr>
          <w:u w:val="single"/>
        </w:rPr>
      </w:pPr>
    </w:p>
    <w:p w:rsidR="00076ED7" w:rsidRDefault="00076ED7" w:rsidP="00076ED7">
      <w:pPr>
        <w:spacing w:after="0"/>
        <w:jc w:val="both"/>
        <w:rPr>
          <w:b/>
        </w:rPr>
      </w:pPr>
      <w:r>
        <w:rPr>
          <w:b/>
        </w:rPr>
        <w:t>Nakon integracije</w:t>
      </w:r>
    </w:p>
    <w:p w:rsidR="00076ED7" w:rsidRPr="00076ED7" w:rsidRDefault="00076ED7" w:rsidP="00076ED7">
      <w:pPr>
        <w:pStyle w:val="ListParagraph"/>
        <w:numPr>
          <w:ilvl w:val="0"/>
          <w:numId w:val="19"/>
        </w:numPr>
        <w:jc w:val="both"/>
        <w:rPr>
          <w:b/>
          <w:u w:val="single"/>
        </w:rPr>
      </w:pPr>
      <w:r>
        <w:t xml:space="preserve">nastavak </w:t>
      </w:r>
      <w:r w:rsidRPr="00076ED7">
        <w:rPr>
          <w:u w:val="single"/>
        </w:rPr>
        <w:t>ambulantne rehabilitacije</w:t>
      </w:r>
      <w:r>
        <w:t xml:space="preserve"> </w:t>
      </w:r>
    </w:p>
    <w:p w:rsidR="00076ED7" w:rsidRPr="00076ED7" w:rsidRDefault="00076ED7" w:rsidP="00076ED7">
      <w:pPr>
        <w:pStyle w:val="ListParagraph"/>
        <w:numPr>
          <w:ilvl w:val="0"/>
          <w:numId w:val="19"/>
        </w:numPr>
        <w:jc w:val="both"/>
        <w:rPr>
          <w:b/>
        </w:rPr>
      </w:pPr>
      <w:r w:rsidRPr="00076ED7">
        <w:rPr>
          <w:u w:val="single"/>
        </w:rPr>
        <w:t>produženi stručni postupak</w:t>
      </w:r>
      <w:r>
        <w:t xml:space="preserve"> u redovnoj školi u koju je dijete integrirano</w:t>
      </w:r>
    </w:p>
    <w:p w:rsidR="00076ED7" w:rsidRPr="00076ED7" w:rsidRDefault="00076ED7" w:rsidP="00076ED7">
      <w:pPr>
        <w:pStyle w:val="ListParagraph"/>
        <w:numPr>
          <w:ilvl w:val="1"/>
          <w:numId w:val="19"/>
        </w:numPr>
        <w:jc w:val="both"/>
        <w:rPr>
          <w:b/>
        </w:rPr>
      </w:pPr>
      <w:r>
        <w:t>individualna rehabilitacija</w:t>
      </w:r>
    </w:p>
    <w:p w:rsidR="00076ED7" w:rsidRPr="00076ED7" w:rsidRDefault="00076ED7" w:rsidP="00076ED7">
      <w:pPr>
        <w:pStyle w:val="ListParagraph"/>
        <w:numPr>
          <w:ilvl w:val="1"/>
          <w:numId w:val="19"/>
        </w:numPr>
        <w:jc w:val="both"/>
        <w:rPr>
          <w:b/>
        </w:rPr>
      </w:pPr>
      <w:r>
        <w:t>grupna rehabilitacija</w:t>
      </w:r>
    </w:p>
    <w:p w:rsidR="00076ED7" w:rsidRPr="00076ED7" w:rsidRDefault="00076ED7" w:rsidP="00076ED7">
      <w:pPr>
        <w:pStyle w:val="ListParagraph"/>
        <w:numPr>
          <w:ilvl w:val="1"/>
          <w:numId w:val="19"/>
        </w:numPr>
        <w:jc w:val="both"/>
        <w:rPr>
          <w:b/>
        </w:rPr>
      </w:pPr>
      <w:r>
        <w:t>pomoć u učenju</w:t>
      </w:r>
    </w:p>
    <w:p w:rsidR="00076ED7" w:rsidRPr="00076ED7" w:rsidRDefault="00076ED7" w:rsidP="00076ED7">
      <w:pPr>
        <w:pStyle w:val="ListParagraph"/>
        <w:numPr>
          <w:ilvl w:val="1"/>
          <w:numId w:val="19"/>
        </w:numPr>
        <w:jc w:val="both"/>
        <w:rPr>
          <w:b/>
        </w:rPr>
      </w:pPr>
      <w:r>
        <w:t>interesne grupe</w:t>
      </w:r>
    </w:p>
    <w:p w:rsidR="00076ED7" w:rsidRPr="00076ED7" w:rsidRDefault="00076ED7" w:rsidP="00076ED7">
      <w:pPr>
        <w:pStyle w:val="ListParagraph"/>
        <w:numPr>
          <w:ilvl w:val="1"/>
          <w:numId w:val="19"/>
        </w:numPr>
        <w:jc w:val="both"/>
        <w:rPr>
          <w:b/>
        </w:rPr>
      </w:pPr>
      <w:r>
        <w:t>podrška roditeljima i učiteljima</w:t>
      </w:r>
    </w:p>
    <w:p w:rsidR="00076ED7" w:rsidRDefault="00076ED7" w:rsidP="00076ED7">
      <w:pPr>
        <w:jc w:val="both"/>
        <w:rPr>
          <w:b/>
        </w:rPr>
      </w:pPr>
      <w:bookmarkStart w:id="0" w:name="_GoBack"/>
      <w:bookmarkEnd w:id="0"/>
    </w:p>
    <w:p w:rsidR="00076ED7" w:rsidRDefault="00076ED7" w:rsidP="00076ED7">
      <w:pPr>
        <w:spacing w:after="0"/>
        <w:jc w:val="both"/>
        <w:rPr>
          <w:b/>
        </w:rPr>
      </w:pPr>
      <w:r>
        <w:rPr>
          <w:b/>
        </w:rPr>
        <w:t>Specifične akademske teškoće učenika oštećena sluha</w:t>
      </w:r>
    </w:p>
    <w:p w:rsidR="00076ED7" w:rsidRPr="00076ED7" w:rsidRDefault="00076ED7" w:rsidP="00076ED7">
      <w:pPr>
        <w:pStyle w:val="ListParagraph"/>
        <w:numPr>
          <w:ilvl w:val="0"/>
          <w:numId w:val="35"/>
        </w:numPr>
        <w:jc w:val="both"/>
      </w:pPr>
      <w:r w:rsidRPr="00076ED7">
        <w:t>hrvatski jezik – diktati;</w:t>
      </w:r>
    </w:p>
    <w:p w:rsidR="00076ED7" w:rsidRPr="00076ED7" w:rsidRDefault="00076ED7" w:rsidP="00076ED7">
      <w:pPr>
        <w:pStyle w:val="ListParagraph"/>
        <w:numPr>
          <w:ilvl w:val="0"/>
          <w:numId w:val="35"/>
        </w:numPr>
        <w:jc w:val="both"/>
      </w:pPr>
      <w:r w:rsidRPr="00076ED7">
        <w:t xml:space="preserve">glazbena kultura – pjevanje, slušanje glazbenih djela </w:t>
      </w:r>
    </w:p>
    <w:p w:rsidR="00076ED7" w:rsidRPr="00076ED7" w:rsidRDefault="00076ED7" w:rsidP="00076ED7">
      <w:pPr>
        <w:pStyle w:val="ListParagraph"/>
        <w:numPr>
          <w:ilvl w:val="0"/>
          <w:numId w:val="35"/>
        </w:numPr>
        <w:jc w:val="both"/>
      </w:pPr>
      <w:r w:rsidRPr="00076ED7">
        <w:t>strani jezik – vježbe slušanja i izgovora, diktati</w:t>
      </w:r>
    </w:p>
    <w:p w:rsidR="00076ED7" w:rsidRPr="00076ED7" w:rsidRDefault="00076ED7" w:rsidP="00076ED7">
      <w:pPr>
        <w:jc w:val="both"/>
      </w:pPr>
      <w:r w:rsidRPr="00076ED7">
        <w:tab/>
      </w:r>
    </w:p>
    <w:p w:rsidR="00291A27" w:rsidRPr="004A47B0" w:rsidRDefault="004A47B0" w:rsidP="00291A27">
      <w:pPr>
        <w:jc w:val="both"/>
        <w:rPr>
          <w:b/>
        </w:rPr>
      </w:pPr>
      <w:r w:rsidRPr="004A47B0">
        <w:rPr>
          <w:b/>
        </w:rPr>
        <w:t>Metode rada korisne učenicima oštećena sluha</w:t>
      </w:r>
    </w:p>
    <w:p w:rsidR="004A47B0" w:rsidRPr="004A47B0" w:rsidRDefault="004A47B0" w:rsidP="004A47B0">
      <w:pPr>
        <w:pStyle w:val="ListParagraph"/>
        <w:numPr>
          <w:ilvl w:val="0"/>
          <w:numId w:val="35"/>
        </w:numPr>
        <w:jc w:val="both"/>
      </w:pPr>
      <w:r w:rsidRPr="004A47B0">
        <w:t>metoda govorenja i slušanja: govor – izražajan, jasan, poznate riječi, uvođenje novih riječi, pauze za vrij</w:t>
      </w:r>
      <w:r>
        <w:t>eme govora, formulacija pitanja</w:t>
      </w:r>
    </w:p>
    <w:p w:rsidR="004A47B0" w:rsidRPr="004A47B0" w:rsidRDefault="004A47B0" w:rsidP="004A47B0">
      <w:pPr>
        <w:pStyle w:val="ListParagraph"/>
        <w:numPr>
          <w:ilvl w:val="0"/>
          <w:numId w:val="35"/>
        </w:numPr>
        <w:jc w:val="both"/>
      </w:pPr>
      <w:r>
        <w:t>metoda demonstracije</w:t>
      </w:r>
    </w:p>
    <w:p w:rsidR="004A47B0" w:rsidRPr="004A47B0" w:rsidRDefault="004A47B0" w:rsidP="004A47B0">
      <w:pPr>
        <w:pStyle w:val="ListParagraph"/>
        <w:numPr>
          <w:ilvl w:val="0"/>
          <w:numId w:val="35"/>
        </w:numPr>
        <w:jc w:val="both"/>
      </w:pPr>
      <w:r>
        <w:t>metoda praktičnog rada</w:t>
      </w:r>
    </w:p>
    <w:p w:rsidR="004A47B0" w:rsidRPr="004A47B0" w:rsidRDefault="004A47B0" w:rsidP="004A47B0">
      <w:pPr>
        <w:pStyle w:val="ListParagraph"/>
        <w:numPr>
          <w:ilvl w:val="0"/>
          <w:numId w:val="35"/>
        </w:numPr>
        <w:jc w:val="both"/>
      </w:pPr>
      <w:r>
        <w:t>metoda dramatizacije</w:t>
      </w:r>
    </w:p>
    <w:p w:rsidR="004A47B0" w:rsidRDefault="004A47B0" w:rsidP="004A47B0">
      <w:pPr>
        <w:pStyle w:val="ListParagraph"/>
        <w:numPr>
          <w:ilvl w:val="0"/>
          <w:numId w:val="35"/>
        </w:numPr>
        <w:jc w:val="both"/>
      </w:pPr>
      <w:r w:rsidRPr="004A47B0">
        <w:t>metoda</w:t>
      </w:r>
      <w:r>
        <w:t xml:space="preserve"> crtanja: slobodno ili tematski</w:t>
      </w:r>
    </w:p>
    <w:p w:rsidR="004A47B0" w:rsidRPr="0031754C" w:rsidRDefault="004A47B0" w:rsidP="004A47B0">
      <w:pPr>
        <w:pStyle w:val="ListParagraph"/>
        <w:numPr>
          <w:ilvl w:val="0"/>
          <w:numId w:val="35"/>
        </w:numPr>
        <w:jc w:val="both"/>
      </w:pPr>
      <w:r>
        <w:t>polisenzorički pristup</w:t>
      </w:r>
    </w:p>
    <w:sectPr w:rsidR="004A47B0" w:rsidRPr="0031754C" w:rsidSect="004840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40"/>
    <w:multiLevelType w:val="hybridMultilevel"/>
    <w:tmpl w:val="C31C9474"/>
    <w:lvl w:ilvl="0" w:tplc="9D4CD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4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E2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EB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60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0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C3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C7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95B4A"/>
    <w:multiLevelType w:val="hybridMultilevel"/>
    <w:tmpl w:val="F834673C"/>
    <w:lvl w:ilvl="0" w:tplc="BEDA2E5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DC0C0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5A95C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2A22C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8C7CA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3225C0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9A6CE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30714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5C988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7C24A67"/>
    <w:multiLevelType w:val="hybridMultilevel"/>
    <w:tmpl w:val="185CFD10"/>
    <w:lvl w:ilvl="0" w:tplc="F1BA2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48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E5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CE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48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4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46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CC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C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891B77"/>
    <w:multiLevelType w:val="hybridMultilevel"/>
    <w:tmpl w:val="CD98C290"/>
    <w:lvl w:ilvl="0" w:tplc="B5E0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A9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C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22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A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07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61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86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C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0D3084"/>
    <w:multiLevelType w:val="hybridMultilevel"/>
    <w:tmpl w:val="CC185FBA"/>
    <w:lvl w:ilvl="0" w:tplc="BF78FA0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E4BA96">
      <w:start w:val="1226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20D4E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08E2CE8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182476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444C9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E2AEAE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0EE32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2E2F03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0E127102"/>
    <w:multiLevelType w:val="hybridMultilevel"/>
    <w:tmpl w:val="592094CA"/>
    <w:lvl w:ilvl="0" w:tplc="AB20649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E179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0AE0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E8A1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0F18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0AF8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4BD5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642E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EAF6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651B"/>
    <w:multiLevelType w:val="hybridMultilevel"/>
    <w:tmpl w:val="F79A5546"/>
    <w:lvl w:ilvl="0" w:tplc="EEAE1C7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A284E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2F1C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2A6F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8009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03FB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5DA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A66C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8F6A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900"/>
    <w:multiLevelType w:val="hybridMultilevel"/>
    <w:tmpl w:val="E910B712"/>
    <w:lvl w:ilvl="0" w:tplc="DD0E05C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2F6AC">
      <w:start w:val="1199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290A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C239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0617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4E0F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E6B2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AB4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E2CA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E43"/>
    <w:multiLevelType w:val="hybridMultilevel"/>
    <w:tmpl w:val="B54E239A"/>
    <w:lvl w:ilvl="0" w:tplc="14684DEC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F45E46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216C912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F4B73A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9247B2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F64FC6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B025094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84812C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4A1FA0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20A62635"/>
    <w:multiLevelType w:val="hybridMultilevel"/>
    <w:tmpl w:val="F956018E"/>
    <w:lvl w:ilvl="0" w:tplc="F2DEF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8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8B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21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C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86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27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2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8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6D7F6A"/>
    <w:multiLevelType w:val="hybridMultilevel"/>
    <w:tmpl w:val="B69C0C76"/>
    <w:lvl w:ilvl="0" w:tplc="8F64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05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84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0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42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8F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E9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A6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654DA1"/>
    <w:multiLevelType w:val="hybridMultilevel"/>
    <w:tmpl w:val="D06A1ACC"/>
    <w:lvl w:ilvl="0" w:tplc="5B205B8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B6A0170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122EAE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21704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4656D6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E8B95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31A3A9E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4E4C292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7A28A0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5D8503E"/>
    <w:multiLevelType w:val="hybridMultilevel"/>
    <w:tmpl w:val="7E34E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5014"/>
    <w:multiLevelType w:val="hybridMultilevel"/>
    <w:tmpl w:val="BF861374"/>
    <w:lvl w:ilvl="0" w:tplc="C2F4C5F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AC57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4410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6FD9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EF6C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E855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2381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A0B4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C468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1F07"/>
    <w:multiLevelType w:val="hybridMultilevel"/>
    <w:tmpl w:val="7BB43DF8"/>
    <w:lvl w:ilvl="0" w:tplc="01C0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750B8"/>
    <w:multiLevelType w:val="hybridMultilevel"/>
    <w:tmpl w:val="EDA8C644"/>
    <w:lvl w:ilvl="0" w:tplc="C326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A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65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4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0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D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4D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4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48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506DA5"/>
    <w:multiLevelType w:val="hybridMultilevel"/>
    <w:tmpl w:val="5BA688EA"/>
    <w:lvl w:ilvl="0" w:tplc="FC9EFEB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69936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46CF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209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2C29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28F4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C572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0144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0B40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236"/>
    <w:multiLevelType w:val="hybridMultilevel"/>
    <w:tmpl w:val="FA32ED98"/>
    <w:lvl w:ilvl="0" w:tplc="7660A91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90500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DEE15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9ACF3C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963F4E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68A168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E9E9ED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FC23D2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91C3A6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D917319"/>
    <w:multiLevelType w:val="hybridMultilevel"/>
    <w:tmpl w:val="C10C6400"/>
    <w:lvl w:ilvl="0" w:tplc="B99C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48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06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5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00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C8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E5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ED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8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E049F2"/>
    <w:multiLevelType w:val="hybridMultilevel"/>
    <w:tmpl w:val="22BE3222"/>
    <w:lvl w:ilvl="0" w:tplc="DA685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E2FB7"/>
    <w:multiLevelType w:val="hybridMultilevel"/>
    <w:tmpl w:val="FA089B80"/>
    <w:lvl w:ilvl="0" w:tplc="DA685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87839"/>
    <w:multiLevelType w:val="hybridMultilevel"/>
    <w:tmpl w:val="02EED620"/>
    <w:lvl w:ilvl="0" w:tplc="3A32E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4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A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4B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ED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A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0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84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8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337601"/>
    <w:multiLevelType w:val="hybridMultilevel"/>
    <w:tmpl w:val="BB74C570"/>
    <w:lvl w:ilvl="0" w:tplc="E6FCFAE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DB06022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5527A70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A68E07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F60E8A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7AD43E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E07FF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D8AD0E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E6C4D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88F3E7B"/>
    <w:multiLevelType w:val="hybridMultilevel"/>
    <w:tmpl w:val="56E89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770A2"/>
    <w:multiLevelType w:val="hybridMultilevel"/>
    <w:tmpl w:val="722EB8EC"/>
    <w:lvl w:ilvl="0" w:tplc="E8EC21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E490E">
      <w:start w:val="1208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410C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0031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483C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8C12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C20B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247A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6412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D6743"/>
    <w:multiLevelType w:val="hybridMultilevel"/>
    <w:tmpl w:val="891C9AEA"/>
    <w:lvl w:ilvl="0" w:tplc="8BF49C8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A6218">
      <w:start w:val="719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0E21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C50B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AD68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03CE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2615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8199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8E7C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F3035"/>
    <w:multiLevelType w:val="hybridMultilevel"/>
    <w:tmpl w:val="38A462C2"/>
    <w:lvl w:ilvl="0" w:tplc="26F4A0E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7ADCF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5C2BA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05AA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E8C6B8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E8E5166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582227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17E44E6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042F5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0CA6678"/>
    <w:multiLevelType w:val="hybridMultilevel"/>
    <w:tmpl w:val="93583138"/>
    <w:lvl w:ilvl="0" w:tplc="BFB0568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583E">
      <w:start w:val="1439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A4AF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8D1D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E4E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025C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049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CD5D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40F4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24421"/>
    <w:multiLevelType w:val="hybridMultilevel"/>
    <w:tmpl w:val="BF2EF986"/>
    <w:lvl w:ilvl="0" w:tplc="3842C9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A7B5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4FAB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C388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0FF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270A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4292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CEC7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887E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97323"/>
    <w:multiLevelType w:val="hybridMultilevel"/>
    <w:tmpl w:val="A2284CF0"/>
    <w:lvl w:ilvl="0" w:tplc="EDD0EC16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F23A52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8547FB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101BC8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6E642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1C7AC6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44A83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A05362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4C136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FE4498C"/>
    <w:multiLevelType w:val="hybridMultilevel"/>
    <w:tmpl w:val="A594AEE2"/>
    <w:lvl w:ilvl="0" w:tplc="94FC281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E804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6039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0E6E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422A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AF31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701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039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6023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61F46"/>
    <w:multiLevelType w:val="hybridMultilevel"/>
    <w:tmpl w:val="1460E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113D"/>
    <w:multiLevelType w:val="hybridMultilevel"/>
    <w:tmpl w:val="E76CD220"/>
    <w:lvl w:ilvl="0" w:tplc="C142A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C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A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02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63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83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6B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0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73A4F79"/>
    <w:multiLevelType w:val="hybridMultilevel"/>
    <w:tmpl w:val="55A4E0EC"/>
    <w:lvl w:ilvl="0" w:tplc="DA685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65851"/>
    <w:multiLevelType w:val="hybridMultilevel"/>
    <w:tmpl w:val="C2B4E420"/>
    <w:lvl w:ilvl="0" w:tplc="23EA5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C1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A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E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C5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65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C6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6C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67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0A3861"/>
    <w:multiLevelType w:val="hybridMultilevel"/>
    <w:tmpl w:val="59FEFB74"/>
    <w:lvl w:ilvl="0" w:tplc="4EB60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0C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00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AE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4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08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4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4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8C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4"/>
  </w:num>
  <w:num w:numId="3">
    <w:abstractNumId w:val="7"/>
  </w:num>
  <w:num w:numId="4">
    <w:abstractNumId w:val="21"/>
  </w:num>
  <w:num w:numId="5">
    <w:abstractNumId w:val="15"/>
  </w:num>
  <w:num w:numId="6">
    <w:abstractNumId w:val="10"/>
  </w:num>
  <w:num w:numId="7">
    <w:abstractNumId w:val="0"/>
  </w:num>
  <w:num w:numId="8">
    <w:abstractNumId w:val="18"/>
  </w:num>
  <w:num w:numId="9">
    <w:abstractNumId w:val="5"/>
  </w:num>
  <w:num w:numId="10">
    <w:abstractNumId w:val="30"/>
  </w:num>
  <w:num w:numId="11">
    <w:abstractNumId w:val="16"/>
  </w:num>
  <w:num w:numId="12">
    <w:abstractNumId w:val="27"/>
  </w:num>
  <w:num w:numId="13">
    <w:abstractNumId w:val="25"/>
  </w:num>
  <w:num w:numId="14">
    <w:abstractNumId w:val="28"/>
  </w:num>
  <w:num w:numId="15">
    <w:abstractNumId w:val="24"/>
  </w:num>
  <w:num w:numId="16">
    <w:abstractNumId w:val="13"/>
  </w:num>
  <w:num w:numId="17">
    <w:abstractNumId w:val="6"/>
  </w:num>
  <w:num w:numId="18">
    <w:abstractNumId w:val="9"/>
  </w:num>
  <w:num w:numId="19">
    <w:abstractNumId w:val="20"/>
  </w:num>
  <w:num w:numId="20">
    <w:abstractNumId w:val="31"/>
  </w:num>
  <w:num w:numId="21">
    <w:abstractNumId w:val="12"/>
  </w:num>
  <w:num w:numId="22">
    <w:abstractNumId w:val="29"/>
  </w:num>
  <w:num w:numId="23">
    <w:abstractNumId w:val="17"/>
  </w:num>
  <w:num w:numId="24">
    <w:abstractNumId w:val="23"/>
  </w:num>
  <w:num w:numId="25">
    <w:abstractNumId w:val="4"/>
  </w:num>
  <w:num w:numId="26">
    <w:abstractNumId w:val="8"/>
  </w:num>
  <w:num w:numId="27">
    <w:abstractNumId w:val="26"/>
  </w:num>
  <w:num w:numId="28">
    <w:abstractNumId w:val="11"/>
  </w:num>
  <w:num w:numId="29">
    <w:abstractNumId w:val="1"/>
  </w:num>
  <w:num w:numId="30">
    <w:abstractNumId w:val="2"/>
  </w:num>
  <w:num w:numId="31">
    <w:abstractNumId w:val="3"/>
  </w:num>
  <w:num w:numId="32">
    <w:abstractNumId w:val="32"/>
  </w:num>
  <w:num w:numId="33">
    <w:abstractNumId w:val="35"/>
  </w:num>
  <w:num w:numId="34">
    <w:abstractNumId w:val="33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82"/>
    <w:rsid w:val="00072B61"/>
    <w:rsid w:val="00076ED7"/>
    <w:rsid w:val="0011433B"/>
    <w:rsid w:val="001A263B"/>
    <w:rsid w:val="00202BFE"/>
    <w:rsid w:val="00291A27"/>
    <w:rsid w:val="002C4055"/>
    <w:rsid w:val="0031754C"/>
    <w:rsid w:val="00484061"/>
    <w:rsid w:val="00486BDF"/>
    <w:rsid w:val="004A47B0"/>
    <w:rsid w:val="004E22E3"/>
    <w:rsid w:val="005B7A1C"/>
    <w:rsid w:val="006A76ED"/>
    <w:rsid w:val="007933E5"/>
    <w:rsid w:val="0085658E"/>
    <w:rsid w:val="00902915"/>
    <w:rsid w:val="0097141F"/>
    <w:rsid w:val="00A04FFB"/>
    <w:rsid w:val="00A16F9D"/>
    <w:rsid w:val="00A261C5"/>
    <w:rsid w:val="00C237CB"/>
    <w:rsid w:val="00C37BF9"/>
    <w:rsid w:val="00CB6982"/>
    <w:rsid w:val="00E258EF"/>
    <w:rsid w:val="00E76DEF"/>
    <w:rsid w:val="00EE64E7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694E"/>
  <w15:docId w15:val="{75292FD5-A810-4DEA-83B7-C160A586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486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3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4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2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0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2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123">
          <w:marLeft w:val="154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145">
          <w:marLeft w:val="154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6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1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2</cp:revision>
  <dcterms:created xsi:type="dcterms:W3CDTF">2017-03-15T19:50:00Z</dcterms:created>
  <dcterms:modified xsi:type="dcterms:W3CDTF">2017-03-15T19:50:00Z</dcterms:modified>
</cp:coreProperties>
</file>